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5A999" w14:textId="45477D12" w:rsidR="001F5684" w:rsidRPr="00DA42F1" w:rsidRDefault="00A0308E" w:rsidP="00A0308E">
      <w:pPr>
        <w:jc w:val="center"/>
        <w:rPr>
          <w:rFonts w:ascii="Arial" w:hAnsi="Arial" w:cs="Arial"/>
          <w:b/>
          <w:sz w:val="24"/>
          <w:szCs w:val="24"/>
        </w:rPr>
      </w:pPr>
      <w:r w:rsidRPr="00DA42F1">
        <w:rPr>
          <w:rFonts w:ascii="Arial" w:hAnsi="Arial" w:cs="Arial"/>
          <w:b/>
          <w:sz w:val="24"/>
          <w:szCs w:val="24"/>
        </w:rPr>
        <w:t>State Advisory Board Meeting</w:t>
      </w:r>
    </w:p>
    <w:p w14:paraId="62960317" w14:textId="05E7E050" w:rsidR="00A0308E" w:rsidRDefault="00414C39" w:rsidP="00A0308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</w:t>
      </w:r>
      <w:r w:rsidR="008048DA">
        <w:rPr>
          <w:rFonts w:ascii="Arial" w:hAnsi="Arial" w:cs="Arial"/>
          <w:sz w:val="24"/>
          <w:szCs w:val="24"/>
        </w:rPr>
        <w:t xml:space="preserve"> 1</w:t>
      </w:r>
      <w:r w:rsidR="00193100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A0308E">
        <w:rPr>
          <w:rFonts w:ascii="Arial" w:hAnsi="Arial" w:cs="Arial"/>
          <w:sz w:val="24"/>
          <w:szCs w:val="24"/>
        </w:rPr>
        <w:t xml:space="preserve">, </w:t>
      </w:r>
      <w:r w:rsidR="00303D69">
        <w:rPr>
          <w:rFonts w:ascii="Arial" w:hAnsi="Arial" w:cs="Arial"/>
          <w:sz w:val="24"/>
          <w:szCs w:val="24"/>
        </w:rPr>
        <w:t>2020</w:t>
      </w:r>
    </w:p>
    <w:p w14:paraId="432391E2" w14:textId="0FA59079" w:rsidR="00A0308E" w:rsidRPr="00FD3874" w:rsidRDefault="00A0308E" w:rsidP="00A0308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Peachtree Street NW 19</w:t>
      </w:r>
      <w:r w:rsidRPr="00A0308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floor, Atlanta, GA 30303</w:t>
      </w:r>
    </w:p>
    <w:p w14:paraId="76892E37" w14:textId="340CCC6F" w:rsidR="00DA42F1" w:rsidRPr="00DA42F1" w:rsidRDefault="00DA42F1" w:rsidP="00DA42F1">
      <w:pPr>
        <w:rPr>
          <w:rFonts w:ascii="Arial" w:hAnsi="Arial" w:cs="Arial"/>
          <w:b/>
          <w:sz w:val="24"/>
          <w:szCs w:val="24"/>
        </w:rPr>
      </w:pPr>
      <w:r w:rsidRPr="00DA42F1">
        <w:rPr>
          <w:rFonts w:ascii="Arial" w:hAnsi="Arial" w:cs="Arial"/>
          <w:b/>
          <w:sz w:val="24"/>
          <w:szCs w:val="24"/>
        </w:rPr>
        <w:t xml:space="preserve">Board members present: </w:t>
      </w:r>
      <w:r w:rsidRPr="00DA42F1">
        <w:rPr>
          <w:rFonts w:ascii="Arial" w:hAnsi="Arial" w:cs="Arial"/>
          <w:sz w:val="24"/>
          <w:szCs w:val="24"/>
        </w:rPr>
        <w:t xml:space="preserve">Chair </w:t>
      </w:r>
      <w:r w:rsidR="00414C39">
        <w:rPr>
          <w:rFonts w:ascii="Arial" w:hAnsi="Arial" w:cs="Arial"/>
          <w:sz w:val="24"/>
          <w:szCs w:val="24"/>
        </w:rPr>
        <w:t>Michelle Zeanah</w:t>
      </w:r>
      <w:r w:rsidRPr="00DA42F1">
        <w:rPr>
          <w:rFonts w:ascii="Arial" w:hAnsi="Arial" w:cs="Arial"/>
          <w:sz w:val="24"/>
          <w:szCs w:val="24"/>
        </w:rPr>
        <w:t>, Vice Chair</w:t>
      </w:r>
      <w:r w:rsidR="006661DA">
        <w:rPr>
          <w:rFonts w:ascii="Arial" w:hAnsi="Arial" w:cs="Arial"/>
          <w:sz w:val="24"/>
          <w:szCs w:val="24"/>
        </w:rPr>
        <w:t xml:space="preserve"> </w:t>
      </w:r>
      <w:r w:rsidR="00414C39">
        <w:rPr>
          <w:rFonts w:ascii="Arial" w:hAnsi="Arial" w:cs="Arial"/>
          <w:sz w:val="24"/>
          <w:szCs w:val="24"/>
        </w:rPr>
        <w:t>Belva Dorsey</w:t>
      </w:r>
      <w:r w:rsidRPr="00DA42F1">
        <w:rPr>
          <w:rFonts w:ascii="Arial" w:hAnsi="Arial" w:cs="Arial"/>
          <w:sz w:val="24"/>
          <w:szCs w:val="24"/>
        </w:rPr>
        <w:t xml:space="preserve">, </w:t>
      </w:r>
      <w:r w:rsidR="00F9602A">
        <w:rPr>
          <w:rFonts w:ascii="Arial" w:hAnsi="Arial" w:cs="Arial"/>
          <w:sz w:val="24"/>
          <w:szCs w:val="24"/>
        </w:rPr>
        <w:t xml:space="preserve">Board Secretary </w:t>
      </w:r>
      <w:r w:rsidR="00233F5B">
        <w:rPr>
          <w:rFonts w:ascii="Arial" w:hAnsi="Arial" w:cs="Arial"/>
          <w:sz w:val="24"/>
          <w:szCs w:val="24"/>
        </w:rPr>
        <w:t>DeLaine Hunter</w:t>
      </w:r>
      <w:r w:rsidRPr="00DA42F1">
        <w:rPr>
          <w:rFonts w:ascii="Arial" w:hAnsi="Arial" w:cs="Arial"/>
          <w:sz w:val="24"/>
          <w:szCs w:val="24"/>
        </w:rPr>
        <w:t xml:space="preserve">, </w:t>
      </w:r>
      <w:r w:rsidR="00233F5B">
        <w:rPr>
          <w:rFonts w:ascii="Arial" w:hAnsi="Arial" w:cs="Arial"/>
          <w:sz w:val="24"/>
          <w:szCs w:val="24"/>
        </w:rPr>
        <w:t xml:space="preserve">Tina Bartleson, </w:t>
      </w:r>
      <w:r w:rsidRPr="00DA42F1">
        <w:rPr>
          <w:rFonts w:ascii="Arial" w:hAnsi="Arial" w:cs="Arial"/>
          <w:sz w:val="24"/>
          <w:szCs w:val="24"/>
        </w:rPr>
        <w:t xml:space="preserve">Meredith Holt, </w:t>
      </w:r>
      <w:r>
        <w:rPr>
          <w:rFonts w:ascii="Arial" w:hAnsi="Arial" w:cs="Arial"/>
          <w:sz w:val="24"/>
          <w:szCs w:val="24"/>
        </w:rPr>
        <w:t>Roger Bryant,</w:t>
      </w:r>
      <w:r w:rsidR="009D4470">
        <w:rPr>
          <w:rFonts w:ascii="Arial" w:hAnsi="Arial" w:cs="Arial"/>
          <w:sz w:val="24"/>
          <w:szCs w:val="24"/>
        </w:rPr>
        <w:t xml:space="preserve"> </w:t>
      </w:r>
      <w:r w:rsidR="00362B09">
        <w:rPr>
          <w:rFonts w:ascii="Arial" w:hAnsi="Arial" w:cs="Arial"/>
          <w:sz w:val="24"/>
          <w:szCs w:val="24"/>
        </w:rPr>
        <w:t>Emily Cole, Nancy White</w:t>
      </w:r>
      <w:r w:rsidR="00CD56F7">
        <w:rPr>
          <w:rFonts w:ascii="Arial" w:hAnsi="Arial" w:cs="Arial"/>
          <w:sz w:val="24"/>
          <w:szCs w:val="24"/>
        </w:rPr>
        <w:t>, JaNice Van Ness (phone), Sh</w:t>
      </w:r>
      <w:r w:rsidR="007F3C9E">
        <w:rPr>
          <w:rFonts w:ascii="Arial" w:hAnsi="Arial" w:cs="Arial"/>
          <w:sz w:val="24"/>
          <w:szCs w:val="24"/>
        </w:rPr>
        <w:t>ondean</w:t>
      </w:r>
      <w:r w:rsidR="00CD56F7">
        <w:rPr>
          <w:rFonts w:ascii="Arial" w:hAnsi="Arial" w:cs="Arial"/>
          <w:sz w:val="24"/>
          <w:szCs w:val="24"/>
        </w:rPr>
        <w:t>a Morris</w:t>
      </w:r>
      <w:r w:rsidR="00233F5B">
        <w:rPr>
          <w:rFonts w:ascii="Arial" w:hAnsi="Arial" w:cs="Arial"/>
          <w:sz w:val="24"/>
          <w:szCs w:val="24"/>
        </w:rPr>
        <w:t xml:space="preserve"> (phone)</w:t>
      </w:r>
      <w:r w:rsidR="001270A4">
        <w:rPr>
          <w:rFonts w:ascii="Arial" w:hAnsi="Arial" w:cs="Arial"/>
          <w:sz w:val="24"/>
          <w:szCs w:val="24"/>
        </w:rPr>
        <w:t>, Tommy Hill</w:t>
      </w:r>
      <w:r w:rsidR="00281FEE">
        <w:rPr>
          <w:rFonts w:ascii="Arial" w:hAnsi="Arial" w:cs="Arial"/>
          <w:sz w:val="24"/>
          <w:szCs w:val="24"/>
        </w:rPr>
        <w:t>, Susie Weller</w:t>
      </w:r>
      <w:r w:rsidR="00233F5B">
        <w:rPr>
          <w:rFonts w:ascii="Arial" w:hAnsi="Arial" w:cs="Arial"/>
          <w:sz w:val="24"/>
          <w:szCs w:val="24"/>
        </w:rPr>
        <w:t>, Cathy Atkins (phone), Judy Manning (phone), Rodney Griffin (phone), Octavia Fugerson (phone)</w:t>
      </w:r>
    </w:p>
    <w:p w14:paraId="5412AB83" w14:textId="64CB4B12" w:rsidR="00DA42F1" w:rsidRPr="009D4470" w:rsidRDefault="00DA42F1" w:rsidP="00DA42F1">
      <w:pPr>
        <w:rPr>
          <w:rFonts w:ascii="Arial" w:hAnsi="Arial" w:cs="Arial"/>
          <w:sz w:val="24"/>
          <w:szCs w:val="24"/>
        </w:rPr>
      </w:pPr>
      <w:r w:rsidRPr="00DA42F1">
        <w:rPr>
          <w:rFonts w:ascii="Arial" w:hAnsi="Arial" w:cs="Arial"/>
          <w:b/>
          <w:sz w:val="24"/>
          <w:szCs w:val="24"/>
        </w:rPr>
        <w:t xml:space="preserve">Board members </w:t>
      </w:r>
      <w:r w:rsidR="00233F5B" w:rsidRPr="00DA42F1">
        <w:rPr>
          <w:rFonts w:ascii="Arial" w:hAnsi="Arial" w:cs="Arial"/>
          <w:b/>
          <w:sz w:val="24"/>
          <w:szCs w:val="24"/>
        </w:rPr>
        <w:t>absent</w:t>
      </w:r>
      <w:r w:rsidR="00233F5B">
        <w:rPr>
          <w:rFonts w:ascii="Arial" w:hAnsi="Arial" w:cs="Arial"/>
          <w:b/>
          <w:sz w:val="24"/>
          <w:szCs w:val="24"/>
        </w:rPr>
        <w:t>:</w:t>
      </w:r>
      <w:r w:rsidR="00F9602A">
        <w:rPr>
          <w:rFonts w:ascii="Arial" w:hAnsi="Arial" w:cs="Arial"/>
          <w:sz w:val="24"/>
          <w:szCs w:val="24"/>
        </w:rPr>
        <w:t xml:space="preserve"> </w:t>
      </w:r>
      <w:r w:rsidR="00DD64FB">
        <w:rPr>
          <w:rFonts w:ascii="Arial" w:hAnsi="Arial" w:cs="Arial"/>
          <w:sz w:val="24"/>
          <w:szCs w:val="24"/>
        </w:rPr>
        <w:t xml:space="preserve"> </w:t>
      </w:r>
      <w:r w:rsidR="00F9602A">
        <w:rPr>
          <w:rFonts w:ascii="Arial" w:hAnsi="Arial" w:cs="Arial"/>
          <w:sz w:val="24"/>
          <w:szCs w:val="24"/>
        </w:rPr>
        <w:t>Emily</w:t>
      </w:r>
      <w:r w:rsidR="00E37B78">
        <w:rPr>
          <w:rFonts w:ascii="Arial" w:hAnsi="Arial" w:cs="Arial"/>
          <w:sz w:val="24"/>
          <w:szCs w:val="24"/>
        </w:rPr>
        <w:t xml:space="preserve"> </w:t>
      </w:r>
      <w:r w:rsidR="00362B09">
        <w:rPr>
          <w:rFonts w:ascii="Arial" w:hAnsi="Arial" w:cs="Arial"/>
          <w:sz w:val="24"/>
          <w:szCs w:val="24"/>
        </w:rPr>
        <w:t>Brantley</w:t>
      </w:r>
      <w:r w:rsidR="0079135D">
        <w:rPr>
          <w:rFonts w:ascii="Arial" w:hAnsi="Arial" w:cs="Arial"/>
          <w:sz w:val="24"/>
          <w:szCs w:val="24"/>
        </w:rPr>
        <w:t xml:space="preserve">, </w:t>
      </w:r>
      <w:r w:rsidR="00233F5B">
        <w:rPr>
          <w:rFonts w:ascii="Arial" w:hAnsi="Arial" w:cs="Arial"/>
          <w:sz w:val="24"/>
          <w:szCs w:val="24"/>
        </w:rPr>
        <w:t>Barbara Sims</w:t>
      </w:r>
    </w:p>
    <w:p w14:paraId="418E1922" w14:textId="0BC2CE46" w:rsidR="00DA42F1" w:rsidRPr="00DA42F1" w:rsidRDefault="00DA42F1" w:rsidP="00DA42F1">
      <w:pPr>
        <w:rPr>
          <w:rFonts w:ascii="Arial" w:hAnsi="Arial" w:cs="Arial"/>
          <w:sz w:val="24"/>
          <w:szCs w:val="24"/>
        </w:rPr>
      </w:pPr>
      <w:r w:rsidRPr="00DA42F1">
        <w:rPr>
          <w:rFonts w:ascii="Arial" w:hAnsi="Arial" w:cs="Arial"/>
          <w:b/>
          <w:sz w:val="24"/>
          <w:szCs w:val="24"/>
        </w:rPr>
        <w:t xml:space="preserve">Other attendees: </w:t>
      </w:r>
      <w:r w:rsidR="00227C99">
        <w:rPr>
          <w:rFonts w:ascii="Arial" w:hAnsi="Arial" w:cs="Arial"/>
          <w:sz w:val="24"/>
          <w:szCs w:val="24"/>
        </w:rPr>
        <w:t>Karen Starks (</w:t>
      </w:r>
      <w:r w:rsidR="00233F5B">
        <w:rPr>
          <w:rFonts w:ascii="Arial" w:hAnsi="Arial" w:cs="Arial"/>
          <w:sz w:val="24"/>
          <w:szCs w:val="24"/>
        </w:rPr>
        <w:t>Stark Speak, LLC</w:t>
      </w:r>
      <w:r w:rsidR="00227C99">
        <w:rPr>
          <w:rFonts w:ascii="Arial" w:hAnsi="Arial" w:cs="Arial"/>
          <w:sz w:val="24"/>
          <w:szCs w:val="24"/>
        </w:rPr>
        <w:t>)</w:t>
      </w:r>
      <w:r w:rsidR="00CA054A">
        <w:rPr>
          <w:rFonts w:ascii="Arial" w:hAnsi="Arial" w:cs="Arial"/>
          <w:sz w:val="24"/>
          <w:szCs w:val="24"/>
        </w:rPr>
        <w:t xml:space="preserve">, </w:t>
      </w:r>
      <w:r w:rsidR="00233F5B">
        <w:rPr>
          <w:rFonts w:ascii="Arial" w:hAnsi="Arial" w:cs="Arial"/>
          <w:sz w:val="24"/>
          <w:szCs w:val="24"/>
        </w:rPr>
        <w:t>Victoria Hill (Miss Georgia</w:t>
      </w:r>
      <w:r w:rsidR="00EA1FE7">
        <w:rPr>
          <w:rFonts w:ascii="Arial" w:hAnsi="Arial" w:cs="Arial"/>
          <w:sz w:val="24"/>
          <w:szCs w:val="24"/>
        </w:rPr>
        <w:t>)</w:t>
      </w:r>
      <w:r w:rsidR="00756E7C">
        <w:rPr>
          <w:rFonts w:ascii="Arial" w:hAnsi="Arial" w:cs="Arial"/>
          <w:sz w:val="24"/>
          <w:szCs w:val="24"/>
        </w:rPr>
        <w:t xml:space="preserve">, </w:t>
      </w:r>
      <w:r w:rsidR="00233F5B">
        <w:rPr>
          <w:rFonts w:ascii="Arial" w:hAnsi="Arial" w:cs="Arial"/>
          <w:sz w:val="24"/>
          <w:szCs w:val="24"/>
        </w:rPr>
        <w:t xml:space="preserve">Christine Hill </w:t>
      </w:r>
      <w:r w:rsidR="00DD64FB">
        <w:rPr>
          <w:rFonts w:ascii="Arial" w:hAnsi="Arial" w:cs="Arial"/>
          <w:sz w:val="24"/>
          <w:szCs w:val="24"/>
        </w:rPr>
        <w:t>(</w:t>
      </w:r>
      <w:r w:rsidR="00233F5B">
        <w:rPr>
          <w:rFonts w:ascii="Arial" w:hAnsi="Arial" w:cs="Arial"/>
          <w:sz w:val="24"/>
          <w:szCs w:val="24"/>
        </w:rPr>
        <w:t>Mom of Miss Georgia)</w:t>
      </w:r>
      <w:r w:rsidR="00A2544E">
        <w:rPr>
          <w:rFonts w:ascii="Arial" w:hAnsi="Arial" w:cs="Arial"/>
          <w:sz w:val="24"/>
          <w:szCs w:val="24"/>
        </w:rPr>
        <w:t>,</w:t>
      </w:r>
      <w:r w:rsidR="006C012E">
        <w:rPr>
          <w:rFonts w:ascii="Arial" w:hAnsi="Arial" w:cs="Arial"/>
          <w:sz w:val="24"/>
          <w:szCs w:val="24"/>
        </w:rPr>
        <w:t xml:space="preserve"> </w:t>
      </w:r>
      <w:r w:rsidR="00DD64FB">
        <w:rPr>
          <w:rFonts w:ascii="Arial" w:hAnsi="Arial" w:cs="Arial"/>
          <w:sz w:val="24"/>
          <w:szCs w:val="24"/>
        </w:rPr>
        <w:t>Amanda Davis (Oconee Area Resource Council</w:t>
      </w:r>
      <w:r w:rsidR="006C012E">
        <w:rPr>
          <w:rFonts w:ascii="Arial" w:hAnsi="Arial" w:cs="Arial"/>
          <w:sz w:val="24"/>
          <w:szCs w:val="24"/>
        </w:rPr>
        <w:t xml:space="preserve">), </w:t>
      </w:r>
      <w:r w:rsidR="00DD64FB">
        <w:rPr>
          <w:rFonts w:ascii="Arial" w:hAnsi="Arial" w:cs="Arial"/>
          <w:sz w:val="24"/>
          <w:szCs w:val="24"/>
        </w:rPr>
        <w:t>Tiffany Sellers (Zion Foundation</w:t>
      </w:r>
      <w:r w:rsidR="006C012E">
        <w:rPr>
          <w:rFonts w:ascii="Arial" w:hAnsi="Arial" w:cs="Arial"/>
          <w:sz w:val="24"/>
          <w:szCs w:val="24"/>
        </w:rPr>
        <w:t xml:space="preserve">), </w:t>
      </w:r>
      <w:r w:rsidR="00DD64FB">
        <w:rPr>
          <w:rFonts w:ascii="Arial" w:hAnsi="Arial" w:cs="Arial"/>
          <w:sz w:val="24"/>
          <w:szCs w:val="24"/>
        </w:rPr>
        <w:t>Marvin Polk (Fulton Co. DFCS Board), Dan T</w:t>
      </w:r>
      <w:r w:rsidR="000D4B54">
        <w:rPr>
          <w:rFonts w:ascii="Arial" w:hAnsi="Arial" w:cs="Arial"/>
          <w:sz w:val="24"/>
          <w:szCs w:val="24"/>
        </w:rPr>
        <w:t>her</w:t>
      </w:r>
      <w:r w:rsidR="00DD64FB">
        <w:rPr>
          <w:rFonts w:ascii="Arial" w:hAnsi="Arial" w:cs="Arial"/>
          <w:sz w:val="24"/>
          <w:szCs w:val="24"/>
        </w:rPr>
        <w:t xml:space="preserve">lkill (Cherokee Co. Foster Parent), Vanessa Carter ( Reaching Back), </w:t>
      </w:r>
      <w:r w:rsidR="00FD2084">
        <w:rPr>
          <w:rFonts w:ascii="Arial" w:hAnsi="Arial" w:cs="Arial"/>
          <w:sz w:val="24"/>
          <w:szCs w:val="24"/>
        </w:rPr>
        <w:t>Wayne Drummond (GPHSA)</w:t>
      </w:r>
    </w:p>
    <w:p w14:paraId="03671535" w14:textId="19D7DB9F" w:rsidR="00DA42F1" w:rsidRDefault="00DA42F1" w:rsidP="00DA42F1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DA42F1">
        <w:rPr>
          <w:rFonts w:ascii="Arial" w:hAnsi="Arial" w:cs="Arial"/>
          <w:b/>
          <w:sz w:val="24"/>
          <w:szCs w:val="24"/>
        </w:rPr>
        <w:t xml:space="preserve">DFCS staff: </w:t>
      </w:r>
      <w:r w:rsidRPr="00DA42F1">
        <w:rPr>
          <w:rFonts w:ascii="Arial" w:hAnsi="Arial" w:cs="Arial"/>
          <w:sz w:val="24"/>
          <w:szCs w:val="24"/>
        </w:rPr>
        <w:t>LaMarva Ivory, Ramirez Evans, Chris Hempfling, Carol Christopher</w:t>
      </w:r>
      <w:r w:rsidR="00AD4209">
        <w:rPr>
          <w:rFonts w:ascii="Arial" w:hAnsi="Arial" w:cs="Arial"/>
          <w:sz w:val="24"/>
          <w:szCs w:val="24"/>
        </w:rPr>
        <w:t>,</w:t>
      </w:r>
      <w:r w:rsidR="0056041C">
        <w:rPr>
          <w:rFonts w:ascii="Arial" w:hAnsi="Arial" w:cs="Arial"/>
          <w:sz w:val="24"/>
          <w:szCs w:val="24"/>
        </w:rPr>
        <w:t xml:space="preserve"> </w:t>
      </w:r>
      <w:r w:rsidR="001927A7">
        <w:rPr>
          <w:rFonts w:ascii="Arial" w:hAnsi="Arial" w:cs="Arial"/>
          <w:sz w:val="24"/>
          <w:szCs w:val="24"/>
        </w:rPr>
        <w:t xml:space="preserve">Dahlia Bell-Brown, </w:t>
      </w:r>
      <w:r w:rsidR="006C012E">
        <w:rPr>
          <w:rFonts w:ascii="Arial" w:hAnsi="Arial" w:cs="Arial"/>
          <w:sz w:val="24"/>
          <w:szCs w:val="24"/>
        </w:rPr>
        <w:t xml:space="preserve">Salena Perry, </w:t>
      </w:r>
      <w:r w:rsidR="00383545">
        <w:rPr>
          <w:rFonts w:ascii="Arial" w:hAnsi="Arial" w:cs="Arial"/>
          <w:sz w:val="24"/>
          <w:szCs w:val="24"/>
        </w:rPr>
        <w:t>Lee Biggar</w:t>
      </w:r>
      <w:r w:rsidR="00A85832">
        <w:rPr>
          <w:rFonts w:ascii="Arial" w:hAnsi="Arial" w:cs="Arial"/>
          <w:sz w:val="24"/>
          <w:szCs w:val="24"/>
        </w:rPr>
        <w:t xml:space="preserve">, </w:t>
      </w:r>
      <w:r w:rsidR="00362B09">
        <w:rPr>
          <w:rFonts w:ascii="Arial" w:hAnsi="Arial" w:cs="Arial"/>
          <w:sz w:val="24"/>
          <w:szCs w:val="24"/>
        </w:rPr>
        <w:t xml:space="preserve">Mary Havick, </w:t>
      </w:r>
      <w:r w:rsidR="00FD2084">
        <w:rPr>
          <w:rFonts w:ascii="Arial" w:hAnsi="Arial" w:cs="Arial"/>
          <w:sz w:val="24"/>
          <w:szCs w:val="24"/>
        </w:rPr>
        <w:t>Cynthia Bryant, Cliff O’Connor</w:t>
      </w:r>
    </w:p>
    <w:p w14:paraId="73F52B66" w14:textId="32441E24" w:rsidR="005B4D76" w:rsidRPr="005B4D76" w:rsidRDefault="00DA42F1" w:rsidP="005B4D7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42F1">
        <w:rPr>
          <w:rFonts w:ascii="Arial" w:hAnsi="Arial" w:cs="Arial"/>
          <w:sz w:val="24"/>
          <w:szCs w:val="24"/>
        </w:rPr>
        <w:t xml:space="preserve">Welcome </w:t>
      </w:r>
      <w:r w:rsidR="00CA7C83">
        <w:rPr>
          <w:rFonts w:ascii="Arial" w:hAnsi="Arial" w:cs="Arial"/>
          <w:sz w:val="24"/>
          <w:szCs w:val="24"/>
        </w:rPr>
        <w:t xml:space="preserve">and housekeeping </w:t>
      </w:r>
      <w:r w:rsidRPr="00DA42F1">
        <w:rPr>
          <w:rFonts w:ascii="Arial" w:hAnsi="Arial" w:cs="Arial"/>
          <w:sz w:val="24"/>
          <w:szCs w:val="24"/>
        </w:rPr>
        <w:t xml:space="preserve">by Chair </w:t>
      </w:r>
      <w:r w:rsidR="000D4B54">
        <w:rPr>
          <w:rFonts w:ascii="Arial" w:hAnsi="Arial" w:cs="Arial"/>
          <w:sz w:val="24"/>
          <w:szCs w:val="24"/>
        </w:rPr>
        <w:t>Zeanah</w:t>
      </w:r>
      <w:r w:rsidRPr="00DA42F1">
        <w:rPr>
          <w:rFonts w:ascii="Arial" w:hAnsi="Arial" w:cs="Arial"/>
          <w:sz w:val="24"/>
          <w:szCs w:val="24"/>
        </w:rPr>
        <w:t>. Meeting called to order at 10:0</w:t>
      </w:r>
      <w:r w:rsidR="000D4B54">
        <w:rPr>
          <w:rFonts w:ascii="Arial" w:hAnsi="Arial" w:cs="Arial"/>
          <w:sz w:val="24"/>
          <w:szCs w:val="24"/>
        </w:rPr>
        <w:t>1</w:t>
      </w:r>
      <w:r w:rsidRPr="00DA42F1">
        <w:rPr>
          <w:rFonts w:ascii="Arial" w:hAnsi="Arial" w:cs="Arial"/>
          <w:sz w:val="24"/>
          <w:szCs w:val="24"/>
        </w:rPr>
        <w:t xml:space="preserve"> a.m. Quorum met.</w:t>
      </w:r>
    </w:p>
    <w:p w14:paraId="05ED16F3" w14:textId="411FDD55" w:rsidR="00E2727A" w:rsidRPr="005B4D76" w:rsidRDefault="000D4B54" w:rsidP="005B4D7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 Zeanah discussed Open Meetings Act. Reminded Committees to record minutes and provide copy to LaMarva</w:t>
      </w:r>
      <w:r w:rsidR="005B4D76">
        <w:rPr>
          <w:rFonts w:ascii="Arial" w:hAnsi="Arial" w:cs="Arial"/>
          <w:sz w:val="24"/>
          <w:szCs w:val="24"/>
        </w:rPr>
        <w:t>. Also discussed Board Member 2019 Affidavit due by January 31</w:t>
      </w:r>
      <w:r w:rsidR="005B4D76" w:rsidRPr="005B4D76">
        <w:rPr>
          <w:rFonts w:ascii="Arial" w:hAnsi="Arial" w:cs="Arial"/>
          <w:sz w:val="24"/>
          <w:szCs w:val="24"/>
          <w:vertAlign w:val="superscript"/>
        </w:rPr>
        <w:t>st</w:t>
      </w:r>
      <w:r w:rsidR="005B4D76">
        <w:rPr>
          <w:rFonts w:ascii="Arial" w:hAnsi="Arial" w:cs="Arial"/>
          <w:sz w:val="24"/>
          <w:szCs w:val="24"/>
        </w:rPr>
        <w:t>.</w:t>
      </w:r>
    </w:p>
    <w:p w14:paraId="7206B8E6" w14:textId="7E7AE569" w:rsidR="00DA42F1" w:rsidRDefault="00DA42F1" w:rsidP="00DA42F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42F1">
        <w:rPr>
          <w:rFonts w:ascii="Arial" w:hAnsi="Arial" w:cs="Arial"/>
          <w:sz w:val="24"/>
          <w:szCs w:val="24"/>
        </w:rPr>
        <w:t>Introductions by board members and attendees</w:t>
      </w:r>
      <w:r w:rsidR="00BB35FC">
        <w:rPr>
          <w:rFonts w:ascii="Arial" w:hAnsi="Arial" w:cs="Arial"/>
          <w:sz w:val="24"/>
          <w:szCs w:val="24"/>
        </w:rPr>
        <w:t xml:space="preserve">. </w:t>
      </w:r>
      <w:r w:rsidR="005B4D76">
        <w:rPr>
          <w:rFonts w:ascii="Arial" w:hAnsi="Arial" w:cs="Arial"/>
          <w:sz w:val="24"/>
          <w:szCs w:val="24"/>
        </w:rPr>
        <w:t>Chair Zeanah introduced Victoria Hill, Miss Georgia</w:t>
      </w:r>
    </w:p>
    <w:p w14:paraId="4BBFDDB0" w14:textId="1AA87C2F" w:rsidR="005B4D76" w:rsidRPr="00DA42F1" w:rsidRDefault="005B4D76" w:rsidP="00DA42F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approve today’s agenda. Moved by Ms. Bartleson and seconded by Mr. Hill. All in favor. Approved</w:t>
      </w:r>
    </w:p>
    <w:p w14:paraId="06F03D7A" w14:textId="414335A9" w:rsidR="00DA42F1" w:rsidRDefault="00DA42F1" w:rsidP="00DA42F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42F1">
        <w:rPr>
          <w:rFonts w:ascii="Arial" w:hAnsi="Arial" w:cs="Arial"/>
          <w:sz w:val="24"/>
          <w:szCs w:val="24"/>
        </w:rPr>
        <w:t xml:space="preserve">Approval of </w:t>
      </w:r>
      <w:r w:rsidR="005B4D76">
        <w:rPr>
          <w:rFonts w:ascii="Arial" w:hAnsi="Arial" w:cs="Arial"/>
          <w:sz w:val="24"/>
          <w:szCs w:val="24"/>
        </w:rPr>
        <w:t>November</w:t>
      </w:r>
      <w:r w:rsidRPr="00DA42F1">
        <w:rPr>
          <w:rFonts w:ascii="Arial" w:hAnsi="Arial" w:cs="Arial"/>
          <w:sz w:val="24"/>
          <w:szCs w:val="24"/>
        </w:rPr>
        <w:t xml:space="preserve"> 2019 </w:t>
      </w:r>
      <w:r w:rsidR="00E2727A">
        <w:rPr>
          <w:rFonts w:ascii="Arial" w:hAnsi="Arial" w:cs="Arial"/>
          <w:sz w:val="24"/>
          <w:szCs w:val="24"/>
        </w:rPr>
        <w:t xml:space="preserve">minutes. </w:t>
      </w:r>
      <w:r w:rsidR="00AE2F84">
        <w:rPr>
          <w:rFonts w:ascii="Arial" w:hAnsi="Arial" w:cs="Arial"/>
          <w:sz w:val="24"/>
          <w:szCs w:val="24"/>
        </w:rPr>
        <w:t>Moved</w:t>
      </w:r>
      <w:r w:rsidR="00DB6231">
        <w:rPr>
          <w:rFonts w:ascii="Arial" w:hAnsi="Arial" w:cs="Arial"/>
          <w:sz w:val="24"/>
          <w:szCs w:val="24"/>
        </w:rPr>
        <w:t xml:space="preserve"> by Mr. Bryant</w:t>
      </w:r>
      <w:r w:rsidR="00AE2F84">
        <w:rPr>
          <w:rFonts w:ascii="Arial" w:hAnsi="Arial" w:cs="Arial"/>
          <w:sz w:val="24"/>
          <w:szCs w:val="24"/>
        </w:rPr>
        <w:t xml:space="preserve"> </w:t>
      </w:r>
      <w:r w:rsidR="00B6134D">
        <w:rPr>
          <w:rFonts w:ascii="Arial" w:hAnsi="Arial" w:cs="Arial"/>
          <w:sz w:val="24"/>
          <w:szCs w:val="24"/>
        </w:rPr>
        <w:t xml:space="preserve">and </w:t>
      </w:r>
      <w:r w:rsidR="00AE2F84">
        <w:rPr>
          <w:rFonts w:ascii="Arial" w:hAnsi="Arial" w:cs="Arial"/>
          <w:sz w:val="24"/>
          <w:szCs w:val="24"/>
        </w:rPr>
        <w:t>seconde</w:t>
      </w:r>
      <w:r w:rsidR="00B6134D">
        <w:rPr>
          <w:rFonts w:ascii="Arial" w:hAnsi="Arial" w:cs="Arial"/>
          <w:sz w:val="24"/>
          <w:szCs w:val="24"/>
        </w:rPr>
        <w:t>d</w:t>
      </w:r>
      <w:r w:rsidR="00DB6231">
        <w:rPr>
          <w:rFonts w:ascii="Arial" w:hAnsi="Arial" w:cs="Arial"/>
          <w:sz w:val="24"/>
          <w:szCs w:val="24"/>
        </w:rPr>
        <w:t xml:space="preserve"> by </w:t>
      </w:r>
      <w:r w:rsidR="005B4D76">
        <w:rPr>
          <w:rFonts w:ascii="Arial" w:hAnsi="Arial" w:cs="Arial"/>
          <w:sz w:val="24"/>
          <w:szCs w:val="24"/>
        </w:rPr>
        <w:t>Mr. Hill</w:t>
      </w:r>
      <w:r w:rsidR="00AE2F84">
        <w:rPr>
          <w:rFonts w:ascii="Arial" w:hAnsi="Arial" w:cs="Arial"/>
          <w:sz w:val="24"/>
          <w:szCs w:val="24"/>
        </w:rPr>
        <w:t xml:space="preserve">. </w:t>
      </w:r>
      <w:r w:rsidR="005B4D76">
        <w:rPr>
          <w:rFonts w:ascii="Arial" w:hAnsi="Arial" w:cs="Arial"/>
          <w:sz w:val="24"/>
          <w:szCs w:val="24"/>
        </w:rPr>
        <w:t xml:space="preserve">All in favor. </w:t>
      </w:r>
      <w:r w:rsidR="00BB35FC">
        <w:rPr>
          <w:rFonts w:ascii="Arial" w:hAnsi="Arial" w:cs="Arial"/>
          <w:sz w:val="24"/>
          <w:szCs w:val="24"/>
        </w:rPr>
        <w:t>Approved.</w:t>
      </w:r>
    </w:p>
    <w:p w14:paraId="1DAC782F" w14:textId="4B9A56F6" w:rsidR="00395BC7" w:rsidRDefault="004853E0" w:rsidP="00DA42F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Division</w:t>
      </w:r>
      <w:r w:rsidR="00FE09DF">
        <w:rPr>
          <w:rFonts w:ascii="Arial" w:hAnsi="Arial" w:cs="Arial"/>
          <w:sz w:val="24"/>
          <w:szCs w:val="24"/>
        </w:rPr>
        <w:t>/Legislatives</w:t>
      </w:r>
      <w:r>
        <w:rPr>
          <w:rFonts w:ascii="Arial" w:hAnsi="Arial" w:cs="Arial"/>
          <w:sz w:val="24"/>
          <w:szCs w:val="24"/>
        </w:rPr>
        <w:t xml:space="preserve"> u</w:t>
      </w:r>
      <w:r w:rsidR="00DE27D2">
        <w:rPr>
          <w:rFonts w:ascii="Arial" w:hAnsi="Arial" w:cs="Arial"/>
          <w:sz w:val="24"/>
          <w:szCs w:val="24"/>
        </w:rPr>
        <w:t>pdates</w:t>
      </w:r>
      <w:r w:rsidR="0061267D">
        <w:rPr>
          <w:rFonts w:ascii="Arial" w:hAnsi="Arial" w:cs="Arial"/>
          <w:sz w:val="24"/>
          <w:szCs w:val="24"/>
        </w:rPr>
        <w:t xml:space="preserve"> by </w:t>
      </w:r>
      <w:r w:rsidR="005B4D76">
        <w:rPr>
          <w:rFonts w:ascii="Arial" w:hAnsi="Arial" w:cs="Arial"/>
          <w:sz w:val="24"/>
          <w:szCs w:val="24"/>
        </w:rPr>
        <w:t>Deputy Director/General Counsel Chris Hempfling</w:t>
      </w:r>
    </w:p>
    <w:p w14:paraId="53BF2564" w14:textId="419DB778" w:rsidR="005B4D76" w:rsidRPr="00FE09DF" w:rsidRDefault="005B4D76" w:rsidP="005B4D76">
      <w:pPr>
        <w:ind w:firstLine="720"/>
        <w:rPr>
          <w:rFonts w:ascii="Arial" w:hAnsi="Arial" w:cs="Arial"/>
          <w:sz w:val="24"/>
          <w:szCs w:val="24"/>
        </w:rPr>
      </w:pPr>
      <w:r w:rsidRPr="00FE09DF">
        <w:rPr>
          <w:rFonts w:ascii="Arial" w:hAnsi="Arial" w:cs="Arial"/>
          <w:sz w:val="24"/>
          <w:szCs w:val="24"/>
        </w:rPr>
        <w:lastRenderedPageBreak/>
        <w:t>Secret Santa 2019 Summary – Filled 9,304 wish lists; Governor and Mrs. Kemp supported this effort by issuing a challenge</w:t>
      </w:r>
      <w:r w:rsidR="009B2AA8">
        <w:rPr>
          <w:rFonts w:ascii="Arial" w:hAnsi="Arial" w:cs="Arial"/>
          <w:sz w:val="24"/>
          <w:szCs w:val="24"/>
        </w:rPr>
        <w:t xml:space="preserve"> to all State Agencies</w:t>
      </w:r>
      <w:r w:rsidRPr="00FE09DF">
        <w:rPr>
          <w:rFonts w:ascii="Arial" w:hAnsi="Arial" w:cs="Arial"/>
          <w:sz w:val="24"/>
          <w:szCs w:val="24"/>
        </w:rPr>
        <w:t>; there were over 1,000 lists filled because of this.</w:t>
      </w:r>
    </w:p>
    <w:p w14:paraId="670A4D76" w14:textId="3F406C7A" w:rsidR="005B4D76" w:rsidRPr="00FE09DF" w:rsidRDefault="005B4D76" w:rsidP="005B4D76">
      <w:pPr>
        <w:ind w:firstLine="720"/>
        <w:rPr>
          <w:rFonts w:ascii="Arial" w:hAnsi="Arial" w:cs="Arial"/>
          <w:sz w:val="24"/>
          <w:szCs w:val="24"/>
        </w:rPr>
      </w:pPr>
      <w:r w:rsidRPr="00FE09DF">
        <w:rPr>
          <w:rFonts w:ascii="Arial" w:hAnsi="Arial" w:cs="Arial"/>
          <w:sz w:val="24"/>
          <w:szCs w:val="24"/>
        </w:rPr>
        <w:t xml:space="preserve">Totes 2 Tots- collect suitcases and backpacks </w:t>
      </w:r>
      <w:r w:rsidR="009B2AA8">
        <w:rPr>
          <w:rFonts w:ascii="Arial" w:hAnsi="Arial" w:cs="Arial"/>
          <w:sz w:val="24"/>
          <w:szCs w:val="24"/>
        </w:rPr>
        <w:t>and</w:t>
      </w:r>
      <w:r w:rsidRPr="00FE09DF">
        <w:rPr>
          <w:rFonts w:ascii="Arial" w:hAnsi="Arial" w:cs="Arial"/>
          <w:sz w:val="24"/>
          <w:szCs w:val="24"/>
        </w:rPr>
        <w:t xml:space="preserve"> when there are removals, those suitcases and backpacks are given to the children.  Since 2003, we’ve raised over 60,000 bags. </w:t>
      </w:r>
    </w:p>
    <w:p w14:paraId="114A836F" w14:textId="258E6A86" w:rsidR="005B4D76" w:rsidRPr="00FE09DF" w:rsidRDefault="005B4D76" w:rsidP="005B4D76">
      <w:pPr>
        <w:ind w:left="720"/>
        <w:rPr>
          <w:rFonts w:ascii="Arial" w:hAnsi="Arial" w:cs="Arial"/>
          <w:sz w:val="24"/>
          <w:szCs w:val="24"/>
        </w:rPr>
      </w:pPr>
      <w:r w:rsidRPr="00FE09DF">
        <w:rPr>
          <w:rFonts w:ascii="Arial" w:hAnsi="Arial" w:cs="Arial"/>
          <w:sz w:val="24"/>
          <w:szCs w:val="24"/>
        </w:rPr>
        <w:t xml:space="preserve">Comprehensive Organizational Health Assessment (COHA) Report – NCCWI’s Workforce Development Framework. An assessment of how the agency is doing; 2,000 employees completed the survey; </w:t>
      </w:r>
    </w:p>
    <w:p w14:paraId="72A0EB73" w14:textId="2F79C77F" w:rsidR="005B4D76" w:rsidRPr="00FE09DF" w:rsidRDefault="005B4D76" w:rsidP="00FE09DF">
      <w:pPr>
        <w:ind w:left="720"/>
        <w:rPr>
          <w:rFonts w:ascii="Arial" w:hAnsi="Arial" w:cs="Arial"/>
          <w:sz w:val="24"/>
          <w:szCs w:val="24"/>
        </w:rPr>
      </w:pPr>
      <w:r w:rsidRPr="00FE09DF">
        <w:rPr>
          <w:rFonts w:ascii="Arial" w:hAnsi="Arial" w:cs="Arial"/>
          <w:sz w:val="24"/>
          <w:szCs w:val="24"/>
        </w:rPr>
        <w:t>Solution based casework- Child welfare practice model; a unified practice model;</w:t>
      </w:r>
      <w:r w:rsidR="009B2AA8">
        <w:rPr>
          <w:rFonts w:ascii="Arial" w:hAnsi="Arial" w:cs="Arial"/>
          <w:sz w:val="24"/>
          <w:szCs w:val="24"/>
        </w:rPr>
        <w:t xml:space="preserve"> Comment from Ms. Havick -</w:t>
      </w:r>
      <w:r w:rsidRPr="00FE09DF">
        <w:rPr>
          <w:rFonts w:ascii="Arial" w:hAnsi="Arial" w:cs="Arial"/>
          <w:sz w:val="24"/>
          <w:szCs w:val="24"/>
        </w:rPr>
        <w:t xml:space="preserve">practice model is not taking the place of solution-based </w:t>
      </w:r>
      <w:r w:rsidR="009B2AA8" w:rsidRPr="00FE09DF">
        <w:rPr>
          <w:rFonts w:ascii="Arial" w:hAnsi="Arial" w:cs="Arial"/>
          <w:sz w:val="24"/>
          <w:szCs w:val="24"/>
        </w:rPr>
        <w:t>casework, but</w:t>
      </w:r>
      <w:r w:rsidRPr="00FE09DF">
        <w:rPr>
          <w:rFonts w:ascii="Arial" w:hAnsi="Arial" w:cs="Arial"/>
          <w:sz w:val="24"/>
          <w:szCs w:val="24"/>
        </w:rPr>
        <w:t xml:space="preserve"> complimenting it. </w:t>
      </w:r>
    </w:p>
    <w:p w14:paraId="22758879" w14:textId="77777777" w:rsidR="005B4D76" w:rsidRPr="00FE09DF" w:rsidRDefault="005B4D76" w:rsidP="005B4D76">
      <w:pPr>
        <w:ind w:firstLine="720"/>
        <w:rPr>
          <w:rFonts w:ascii="Arial" w:hAnsi="Arial" w:cs="Arial"/>
          <w:sz w:val="24"/>
          <w:szCs w:val="24"/>
        </w:rPr>
      </w:pPr>
      <w:r w:rsidRPr="00FE09DF">
        <w:rPr>
          <w:rFonts w:ascii="Arial" w:hAnsi="Arial" w:cs="Arial"/>
          <w:sz w:val="24"/>
          <w:szCs w:val="24"/>
        </w:rPr>
        <w:t>Division Goals for 2020:</w:t>
      </w:r>
    </w:p>
    <w:p w14:paraId="770ACD34" w14:textId="24EE60F1" w:rsidR="00842AAA" w:rsidRPr="00842AAA" w:rsidRDefault="00842AAA" w:rsidP="00842AAA">
      <w:pPr>
        <w:ind w:left="1080"/>
        <w:rPr>
          <w:rFonts w:ascii="Arial" w:hAnsi="Arial" w:cs="Arial"/>
          <w:b/>
          <w:bCs/>
          <w:sz w:val="24"/>
          <w:szCs w:val="24"/>
        </w:rPr>
      </w:pPr>
      <w:r w:rsidRPr="00842AAA">
        <w:rPr>
          <w:rFonts w:ascii="Arial" w:hAnsi="Arial" w:cs="Arial"/>
          <w:b/>
          <w:bCs/>
          <w:sz w:val="24"/>
          <w:szCs w:val="24"/>
        </w:rPr>
        <w:t xml:space="preserve">Just Culture </w:t>
      </w:r>
    </w:p>
    <w:p w14:paraId="746F2FC9" w14:textId="77777777" w:rsidR="00842AAA" w:rsidRPr="00842AAA" w:rsidRDefault="00842AAA" w:rsidP="00842AAA">
      <w:pPr>
        <w:numPr>
          <w:ilvl w:val="0"/>
          <w:numId w:val="8"/>
        </w:numPr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 w:rsidRPr="00842AAA">
        <w:rPr>
          <w:rFonts w:ascii="Arial" w:hAnsi="Arial" w:cs="Arial"/>
          <w:sz w:val="24"/>
          <w:szCs w:val="24"/>
        </w:rPr>
        <w:t>Develop comprehensive practice model and strengthen subject matter expert connections to support county, front line staff discretion and decision making</w:t>
      </w:r>
    </w:p>
    <w:p w14:paraId="68892170" w14:textId="77777777" w:rsidR="00842AAA" w:rsidRPr="00842AAA" w:rsidRDefault="00842AAA" w:rsidP="00842AAA">
      <w:pPr>
        <w:numPr>
          <w:ilvl w:val="0"/>
          <w:numId w:val="8"/>
        </w:numPr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 w:rsidRPr="00842AAA">
        <w:rPr>
          <w:rFonts w:ascii="Arial" w:hAnsi="Arial" w:cs="Arial"/>
          <w:sz w:val="24"/>
          <w:szCs w:val="24"/>
        </w:rPr>
        <w:t>Focus on preventing child maltreatment, making efforts to steer families needing services as well as CHINS, delinquency, behavioral health, and developmental disability issues to appropriate community agencies (prevention services)</w:t>
      </w:r>
    </w:p>
    <w:p w14:paraId="6FD4A36C" w14:textId="77777777" w:rsidR="00842AAA" w:rsidRPr="00842AAA" w:rsidRDefault="00842AAA" w:rsidP="00842AAA">
      <w:pPr>
        <w:numPr>
          <w:ilvl w:val="0"/>
          <w:numId w:val="8"/>
        </w:numPr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 w:rsidRPr="00842AAA">
        <w:rPr>
          <w:rFonts w:ascii="Arial" w:hAnsi="Arial" w:cs="Arial"/>
          <w:sz w:val="24"/>
          <w:szCs w:val="24"/>
        </w:rPr>
        <w:t>Continued buildup of State of Hope program</w:t>
      </w:r>
    </w:p>
    <w:p w14:paraId="4B8E48FD" w14:textId="77777777" w:rsidR="00842AAA" w:rsidRPr="00842AAA" w:rsidRDefault="00842AAA" w:rsidP="00842AAA">
      <w:pPr>
        <w:numPr>
          <w:ilvl w:val="0"/>
          <w:numId w:val="8"/>
        </w:numPr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 w:rsidRPr="00842AAA">
        <w:rPr>
          <w:rFonts w:ascii="Arial" w:hAnsi="Arial" w:cs="Arial"/>
          <w:sz w:val="24"/>
          <w:szCs w:val="24"/>
        </w:rPr>
        <w:t>Leadership messaging</w:t>
      </w:r>
    </w:p>
    <w:p w14:paraId="2C92FB56" w14:textId="77777777" w:rsidR="00842AAA" w:rsidRPr="00842AAA" w:rsidRDefault="00842AAA" w:rsidP="00842AAA">
      <w:pPr>
        <w:numPr>
          <w:ilvl w:val="0"/>
          <w:numId w:val="8"/>
        </w:numPr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 w:rsidRPr="00842AAA">
        <w:rPr>
          <w:rFonts w:ascii="Arial" w:hAnsi="Arial" w:cs="Arial"/>
          <w:sz w:val="24"/>
          <w:szCs w:val="24"/>
        </w:rPr>
        <w:t>Continued retention</w:t>
      </w:r>
    </w:p>
    <w:p w14:paraId="1DC0DB86" w14:textId="77777777" w:rsidR="00842AAA" w:rsidRPr="00842AAA" w:rsidRDefault="00842AAA" w:rsidP="00842AAA">
      <w:pPr>
        <w:numPr>
          <w:ilvl w:val="0"/>
          <w:numId w:val="8"/>
        </w:numPr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 w:rsidRPr="00842AAA">
        <w:rPr>
          <w:rFonts w:ascii="Arial" w:hAnsi="Arial" w:cs="Arial"/>
          <w:sz w:val="24"/>
          <w:szCs w:val="24"/>
        </w:rPr>
        <w:t>Continued workforce development</w:t>
      </w:r>
    </w:p>
    <w:p w14:paraId="0AB26FE3" w14:textId="77777777" w:rsidR="00842AAA" w:rsidRPr="00842AAA" w:rsidRDefault="00842AAA" w:rsidP="00842AAA">
      <w:pPr>
        <w:ind w:left="1080"/>
        <w:rPr>
          <w:rFonts w:ascii="Arial" w:hAnsi="Arial" w:cs="Arial"/>
          <w:sz w:val="24"/>
          <w:szCs w:val="24"/>
        </w:rPr>
      </w:pPr>
    </w:p>
    <w:p w14:paraId="5BD00333" w14:textId="62966688" w:rsidR="00842AAA" w:rsidRPr="00842AAA" w:rsidRDefault="00842AAA" w:rsidP="00842AAA">
      <w:pPr>
        <w:ind w:left="1080"/>
        <w:rPr>
          <w:rFonts w:ascii="Arial" w:hAnsi="Arial" w:cs="Arial"/>
          <w:b/>
          <w:bCs/>
          <w:sz w:val="24"/>
          <w:szCs w:val="24"/>
        </w:rPr>
      </w:pPr>
      <w:r w:rsidRPr="00842AAA">
        <w:rPr>
          <w:rFonts w:ascii="Arial" w:hAnsi="Arial" w:cs="Arial"/>
          <w:b/>
          <w:bCs/>
          <w:sz w:val="24"/>
          <w:szCs w:val="24"/>
        </w:rPr>
        <w:t xml:space="preserve">Improving OFI Customer Service and Performance </w:t>
      </w:r>
    </w:p>
    <w:p w14:paraId="5617925E" w14:textId="77777777" w:rsidR="00842AAA" w:rsidRPr="00842AAA" w:rsidRDefault="00842AAA" w:rsidP="00842AAA">
      <w:pPr>
        <w:numPr>
          <w:ilvl w:val="0"/>
          <w:numId w:val="9"/>
        </w:numPr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 w:rsidRPr="00842AAA">
        <w:rPr>
          <w:rFonts w:ascii="Arial" w:hAnsi="Arial" w:cs="Arial"/>
          <w:sz w:val="24"/>
          <w:szCs w:val="24"/>
        </w:rPr>
        <w:t>Continued simplification of forms, improvement of Gateway System (will lead to timeliness and accuracy of all programs)</w:t>
      </w:r>
    </w:p>
    <w:p w14:paraId="61570DFE" w14:textId="77777777" w:rsidR="00842AAA" w:rsidRPr="00842AAA" w:rsidRDefault="00842AAA" w:rsidP="00842AAA">
      <w:pPr>
        <w:numPr>
          <w:ilvl w:val="0"/>
          <w:numId w:val="9"/>
        </w:numPr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 w:rsidRPr="00842AAA">
        <w:rPr>
          <w:rFonts w:ascii="Arial" w:hAnsi="Arial" w:cs="Arial"/>
          <w:sz w:val="24"/>
          <w:szCs w:val="24"/>
        </w:rPr>
        <w:t>Online SNAP applications</w:t>
      </w:r>
    </w:p>
    <w:p w14:paraId="63C0AE0D" w14:textId="77777777" w:rsidR="00842AAA" w:rsidRPr="00842AAA" w:rsidRDefault="00842AAA" w:rsidP="00842AAA">
      <w:pPr>
        <w:numPr>
          <w:ilvl w:val="0"/>
          <w:numId w:val="9"/>
        </w:numPr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 w:rsidRPr="00842AAA">
        <w:rPr>
          <w:rFonts w:ascii="Arial" w:hAnsi="Arial" w:cs="Arial"/>
          <w:sz w:val="24"/>
          <w:szCs w:val="24"/>
        </w:rPr>
        <w:t>Extended online Medicaid application hours</w:t>
      </w:r>
    </w:p>
    <w:p w14:paraId="71E20E53" w14:textId="77777777" w:rsidR="00842AAA" w:rsidRPr="00842AAA" w:rsidRDefault="00842AAA" w:rsidP="00842AAA">
      <w:pPr>
        <w:numPr>
          <w:ilvl w:val="0"/>
          <w:numId w:val="9"/>
        </w:numPr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 w:rsidRPr="00842AAA">
        <w:rPr>
          <w:rFonts w:ascii="Arial" w:hAnsi="Arial" w:cs="Arial"/>
          <w:sz w:val="24"/>
          <w:szCs w:val="24"/>
        </w:rPr>
        <w:t>Express lane qualification (at least for children’s Medicaid)</w:t>
      </w:r>
    </w:p>
    <w:p w14:paraId="084C6BAF" w14:textId="77777777" w:rsidR="00842AAA" w:rsidRPr="00842AAA" w:rsidRDefault="00842AAA" w:rsidP="00842AAA">
      <w:pPr>
        <w:numPr>
          <w:ilvl w:val="0"/>
          <w:numId w:val="9"/>
        </w:numPr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 w:rsidRPr="00842AAA">
        <w:rPr>
          <w:rFonts w:ascii="Arial" w:hAnsi="Arial" w:cs="Arial"/>
          <w:sz w:val="24"/>
          <w:szCs w:val="24"/>
        </w:rPr>
        <w:t>Continued efforts to strengthen coordination between OFI and CW that leads to improved outcomes for families.</w:t>
      </w:r>
    </w:p>
    <w:p w14:paraId="76CBD0D8" w14:textId="77777777" w:rsidR="00842AAA" w:rsidRPr="00842AAA" w:rsidRDefault="00842AAA" w:rsidP="00842AAA">
      <w:pPr>
        <w:ind w:left="1080"/>
        <w:rPr>
          <w:rFonts w:ascii="Arial" w:hAnsi="Arial" w:cs="Arial"/>
          <w:sz w:val="24"/>
          <w:szCs w:val="24"/>
        </w:rPr>
      </w:pPr>
    </w:p>
    <w:p w14:paraId="0417D81F" w14:textId="43392CBF" w:rsidR="00842AAA" w:rsidRPr="00842AAA" w:rsidRDefault="00842AAA" w:rsidP="00842AAA">
      <w:pPr>
        <w:ind w:left="1080"/>
        <w:rPr>
          <w:rFonts w:ascii="Arial" w:hAnsi="Arial" w:cs="Arial"/>
          <w:b/>
          <w:bCs/>
          <w:sz w:val="24"/>
          <w:szCs w:val="24"/>
        </w:rPr>
      </w:pPr>
      <w:r w:rsidRPr="00842AAA">
        <w:rPr>
          <w:rFonts w:ascii="Arial" w:hAnsi="Arial" w:cs="Arial"/>
          <w:b/>
          <w:bCs/>
          <w:sz w:val="24"/>
          <w:szCs w:val="24"/>
        </w:rPr>
        <w:t xml:space="preserve">Exiting Kenny A. </w:t>
      </w:r>
    </w:p>
    <w:p w14:paraId="21CAD53C" w14:textId="77777777" w:rsidR="00842AAA" w:rsidRPr="00842AAA" w:rsidRDefault="00842AAA" w:rsidP="00842AAA">
      <w:pPr>
        <w:numPr>
          <w:ilvl w:val="0"/>
          <w:numId w:val="10"/>
        </w:numPr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 w:rsidRPr="00842AAA">
        <w:rPr>
          <w:rFonts w:ascii="Arial" w:hAnsi="Arial" w:cs="Arial"/>
          <w:sz w:val="24"/>
          <w:szCs w:val="24"/>
        </w:rPr>
        <w:t>Consolidating gains by creating and implementing a comprehensive practice model and date analysis/ continued quality assurance plan</w:t>
      </w:r>
    </w:p>
    <w:p w14:paraId="7D632C92" w14:textId="77777777" w:rsidR="00842AAA" w:rsidRPr="00842AAA" w:rsidRDefault="00842AAA" w:rsidP="00842AAA">
      <w:pPr>
        <w:numPr>
          <w:ilvl w:val="0"/>
          <w:numId w:val="10"/>
        </w:numPr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 w:rsidRPr="00842AAA">
        <w:rPr>
          <w:rFonts w:ascii="Arial" w:hAnsi="Arial" w:cs="Arial"/>
          <w:sz w:val="24"/>
          <w:szCs w:val="24"/>
        </w:rPr>
        <w:lastRenderedPageBreak/>
        <w:t>Conducting cost/benefit analysis and assessing our ability to make further gains</w:t>
      </w:r>
    </w:p>
    <w:p w14:paraId="60B1CBB5" w14:textId="77777777" w:rsidR="00842AAA" w:rsidRPr="00842AAA" w:rsidRDefault="00842AAA" w:rsidP="00842AAA">
      <w:pPr>
        <w:numPr>
          <w:ilvl w:val="0"/>
          <w:numId w:val="10"/>
        </w:numPr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 w:rsidRPr="00842AAA">
        <w:rPr>
          <w:rFonts w:ascii="Arial" w:hAnsi="Arial" w:cs="Arial"/>
          <w:sz w:val="24"/>
          <w:szCs w:val="24"/>
        </w:rPr>
        <w:t>Notifying child welfare community regarding improvements and how those improvements will be maintained and how exiting the consent decree will benefit GA’s maltreated children</w:t>
      </w:r>
    </w:p>
    <w:p w14:paraId="1FE0C389" w14:textId="77777777" w:rsidR="00842AAA" w:rsidRPr="00842AAA" w:rsidRDefault="00842AAA" w:rsidP="00842AAA">
      <w:pPr>
        <w:ind w:left="1080"/>
        <w:rPr>
          <w:rFonts w:ascii="Arial" w:hAnsi="Arial" w:cs="Arial"/>
          <w:sz w:val="24"/>
          <w:szCs w:val="24"/>
        </w:rPr>
      </w:pPr>
    </w:p>
    <w:p w14:paraId="0CBA1E03" w14:textId="1141BC37" w:rsidR="00842AAA" w:rsidRPr="00842AAA" w:rsidRDefault="00842AAA" w:rsidP="00842AAA">
      <w:pPr>
        <w:ind w:left="1080"/>
        <w:rPr>
          <w:rFonts w:ascii="Arial" w:hAnsi="Arial" w:cs="Arial"/>
          <w:b/>
          <w:bCs/>
          <w:sz w:val="24"/>
          <w:szCs w:val="24"/>
        </w:rPr>
      </w:pPr>
      <w:r w:rsidRPr="00842AAA">
        <w:rPr>
          <w:rFonts w:ascii="Arial" w:hAnsi="Arial" w:cs="Arial"/>
          <w:b/>
          <w:bCs/>
          <w:sz w:val="24"/>
          <w:szCs w:val="24"/>
        </w:rPr>
        <w:t xml:space="preserve">Developing Extended Family Prevention </w:t>
      </w:r>
    </w:p>
    <w:p w14:paraId="5B1E1841" w14:textId="77777777" w:rsidR="00842AAA" w:rsidRPr="00842AAA" w:rsidRDefault="00842AAA" w:rsidP="00842AAA">
      <w:pPr>
        <w:numPr>
          <w:ilvl w:val="0"/>
          <w:numId w:val="11"/>
        </w:numPr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 w:rsidRPr="00842AAA">
        <w:rPr>
          <w:rFonts w:ascii="Arial" w:hAnsi="Arial" w:cs="Arial"/>
          <w:sz w:val="24"/>
          <w:szCs w:val="24"/>
        </w:rPr>
        <w:t>The key to Family First Prevention Services Act implementation is a system that keeps children out of formal state custody while allowing us access to IV-E and other funds to provide services.</w:t>
      </w:r>
    </w:p>
    <w:p w14:paraId="2C95542D" w14:textId="77777777" w:rsidR="00842AAA" w:rsidRPr="00842AAA" w:rsidRDefault="00842AAA" w:rsidP="00842AAA">
      <w:pPr>
        <w:numPr>
          <w:ilvl w:val="0"/>
          <w:numId w:val="11"/>
        </w:numPr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 w:rsidRPr="00842AAA">
        <w:rPr>
          <w:rFonts w:ascii="Arial" w:hAnsi="Arial" w:cs="Arial"/>
          <w:sz w:val="24"/>
          <w:szCs w:val="24"/>
        </w:rPr>
        <w:t>More relatives would take children in voluntarily, keeping them out of formal foster care and giving them more freedom if we could provide additional financial support</w:t>
      </w:r>
    </w:p>
    <w:p w14:paraId="77CAFEA9" w14:textId="77777777" w:rsidR="00842AAA" w:rsidRPr="00842AAA" w:rsidRDefault="00842AAA" w:rsidP="00842AAA">
      <w:pPr>
        <w:ind w:left="1080"/>
        <w:rPr>
          <w:rFonts w:ascii="Arial" w:hAnsi="Arial" w:cs="Arial"/>
          <w:sz w:val="24"/>
          <w:szCs w:val="24"/>
        </w:rPr>
      </w:pPr>
    </w:p>
    <w:p w14:paraId="4198A210" w14:textId="561A2DA8" w:rsidR="00842AAA" w:rsidRPr="00842AAA" w:rsidRDefault="00842AAA" w:rsidP="00842AAA">
      <w:pPr>
        <w:ind w:left="1080"/>
        <w:rPr>
          <w:rFonts w:ascii="Arial" w:hAnsi="Arial" w:cs="Arial"/>
          <w:b/>
          <w:bCs/>
          <w:sz w:val="24"/>
          <w:szCs w:val="24"/>
        </w:rPr>
      </w:pPr>
      <w:r w:rsidRPr="00842AAA">
        <w:rPr>
          <w:rFonts w:ascii="Arial" w:hAnsi="Arial" w:cs="Arial"/>
          <w:b/>
          <w:bCs/>
          <w:sz w:val="24"/>
          <w:szCs w:val="24"/>
        </w:rPr>
        <w:t xml:space="preserve">CICC/Date Improvements </w:t>
      </w:r>
    </w:p>
    <w:p w14:paraId="178E25A5" w14:textId="77777777" w:rsidR="00842AAA" w:rsidRPr="00842AAA" w:rsidRDefault="00842AAA" w:rsidP="00842AAA">
      <w:pPr>
        <w:numPr>
          <w:ilvl w:val="0"/>
          <w:numId w:val="12"/>
        </w:numPr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 w:rsidRPr="00842AAA">
        <w:rPr>
          <w:rFonts w:ascii="Arial" w:hAnsi="Arial" w:cs="Arial"/>
          <w:sz w:val="24"/>
          <w:szCs w:val="24"/>
        </w:rPr>
        <w:t>Integrating data such as birth records, parole/probation status and history, prison history, sex offenders, Medicaid claims, TANF/Food Stamp, Medicaid status, educational status/school records into both CICC and SHINES.</w:t>
      </w:r>
    </w:p>
    <w:p w14:paraId="4346D8A6" w14:textId="77777777" w:rsidR="00842AAA" w:rsidRPr="00842AAA" w:rsidRDefault="00842AAA" w:rsidP="00842AAA">
      <w:pPr>
        <w:ind w:left="1080"/>
        <w:rPr>
          <w:rFonts w:ascii="Arial" w:hAnsi="Arial" w:cs="Arial"/>
          <w:sz w:val="24"/>
          <w:szCs w:val="24"/>
        </w:rPr>
      </w:pPr>
    </w:p>
    <w:p w14:paraId="0FF22A81" w14:textId="7DC6E2F8" w:rsidR="00842AAA" w:rsidRPr="00842AAA" w:rsidRDefault="00842AAA" w:rsidP="00842AAA">
      <w:pPr>
        <w:ind w:left="1080"/>
        <w:rPr>
          <w:rFonts w:ascii="Arial" w:hAnsi="Arial" w:cs="Arial"/>
          <w:b/>
          <w:bCs/>
          <w:sz w:val="24"/>
          <w:szCs w:val="24"/>
        </w:rPr>
      </w:pPr>
      <w:r w:rsidRPr="00842AAA">
        <w:rPr>
          <w:rFonts w:ascii="Arial" w:hAnsi="Arial" w:cs="Arial"/>
          <w:b/>
          <w:bCs/>
          <w:sz w:val="24"/>
          <w:szCs w:val="24"/>
        </w:rPr>
        <w:t>Reforming Foster Care</w:t>
      </w:r>
    </w:p>
    <w:p w14:paraId="5855544E" w14:textId="77777777" w:rsidR="00842AAA" w:rsidRPr="00842AAA" w:rsidRDefault="00842AAA" w:rsidP="00842AAA">
      <w:pPr>
        <w:numPr>
          <w:ilvl w:val="0"/>
          <w:numId w:val="12"/>
        </w:numPr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 w:rsidRPr="00842AAA">
        <w:rPr>
          <w:rFonts w:ascii="Arial" w:hAnsi="Arial" w:cs="Arial"/>
          <w:sz w:val="24"/>
          <w:szCs w:val="24"/>
        </w:rPr>
        <w:t>New gubernatorial commission- Family First Commission</w:t>
      </w:r>
    </w:p>
    <w:p w14:paraId="5C900C13" w14:textId="77777777" w:rsidR="00842AAA" w:rsidRPr="00842AAA" w:rsidRDefault="00842AAA" w:rsidP="00842AAA">
      <w:pPr>
        <w:numPr>
          <w:ilvl w:val="0"/>
          <w:numId w:val="12"/>
        </w:numPr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 w:rsidRPr="00842AAA">
        <w:rPr>
          <w:rFonts w:ascii="Arial" w:hAnsi="Arial" w:cs="Arial"/>
          <w:sz w:val="24"/>
          <w:szCs w:val="24"/>
        </w:rPr>
        <w:t>Creating better “market data” focused on developing foster homes based on needs (age, child characteristics) and geography (to keep the child closer to home)</w:t>
      </w:r>
    </w:p>
    <w:p w14:paraId="1D2C29A5" w14:textId="77777777" w:rsidR="00842AAA" w:rsidRPr="00842AAA" w:rsidRDefault="00842AAA" w:rsidP="00842AAA">
      <w:pPr>
        <w:numPr>
          <w:ilvl w:val="0"/>
          <w:numId w:val="12"/>
        </w:numPr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 w:rsidRPr="00842AAA">
        <w:rPr>
          <w:rFonts w:ascii="Arial" w:hAnsi="Arial" w:cs="Arial"/>
          <w:sz w:val="24"/>
          <w:szCs w:val="24"/>
        </w:rPr>
        <w:t>Leveling playing field between DFCS and CPA foster homes</w:t>
      </w:r>
    </w:p>
    <w:p w14:paraId="42465244" w14:textId="77777777" w:rsidR="00842AAA" w:rsidRPr="00842AAA" w:rsidRDefault="00842AAA" w:rsidP="00842AAA">
      <w:pPr>
        <w:numPr>
          <w:ilvl w:val="0"/>
          <w:numId w:val="12"/>
        </w:numPr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 w:rsidRPr="00842AAA">
        <w:rPr>
          <w:rFonts w:ascii="Arial" w:hAnsi="Arial" w:cs="Arial"/>
          <w:sz w:val="24"/>
          <w:szCs w:val="24"/>
        </w:rPr>
        <w:t xml:space="preserve">Implementing “no eject, no reject” </w:t>
      </w:r>
    </w:p>
    <w:p w14:paraId="1ECEE4CE" w14:textId="77777777" w:rsidR="00842AAA" w:rsidRPr="00842AAA" w:rsidRDefault="00842AAA" w:rsidP="00842AAA">
      <w:pPr>
        <w:numPr>
          <w:ilvl w:val="0"/>
          <w:numId w:val="12"/>
        </w:numPr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 w:rsidRPr="00842AAA">
        <w:rPr>
          <w:rFonts w:ascii="Arial" w:hAnsi="Arial" w:cs="Arial"/>
          <w:sz w:val="24"/>
          <w:szCs w:val="24"/>
        </w:rPr>
        <w:t>Developing wider range of respite services</w:t>
      </w:r>
    </w:p>
    <w:p w14:paraId="022C6E1C" w14:textId="77777777" w:rsidR="00842AAA" w:rsidRPr="00842AAA" w:rsidRDefault="00842AAA" w:rsidP="00842AAA">
      <w:pPr>
        <w:ind w:left="1080"/>
        <w:rPr>
          <w:rFonts w:ascii="Arial" w:hAnsi="Arial" w:cs="Arial"/>
          <w:sz w:val="24"/>
          <w:szCs w:val="24"/>
        </w:rPr>
      </w:pPr>
    </w:p>
    <w:p w14:paraId="7D88CF48" w14:textId="47902120" w:rsidR="00842AAA" w:rsidRPr="00842AAA" w:rsidRDefault="00842AAA" w:rsidP="00842AAA">
      <w:pPr>
        <w:ind w:left="1080"/>
        <w:rPr>
          <w:rFonts w:ascii="Arial" w:hAnsi="Arial" w:cs="Arial"/>
          <w:b/>
          <w:bCs/>
          <w:sz w:val="24"/>
          <w:szCs w:val="24"/>
        </w:rPr>
      </w:pPr>
      <w:r w:rsidRPr="00842AAA">
        <w:rPr>
          <w:rFonts w:ascii="Arial" w:hAnsi="Arial" w:cs="Arial"/>
          <w:b/>
          <w:bCs/>
          <w:sz w:val="24"/>
          <w:szCs w:val="24"/>
        </w:rPr>
        <w:t>Building Capacity for parents, children, and youth with SA/MH/DD issues</w:t>
      </w:r>
    </w:p>
    <w:p w14:paraId="0484F652" w14:textId="77777777" w:rsidR="00842AAA" w:rsidRPr="00842AAA" w:rsidRDefault="00842AAA" w:rsidP="00842AAA">
      <w:pPr>
        <w:numPr>
          <w:ilvl w:val="0"/>
          <w:numId w:val="13"/>
        </w:numPr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 w:rsidRPr="00842AAA">
        <w:rPr>
          <w:rFonts w:ascii="Arial" w:hAnsi="Arial" w:cs="Arial"/>
          <w:sz w:val="24"/>
          <w:szCs w:val="24"/>
        </w:rPr>
        <w:t>Develop Therapeutic Foster Care and Therapeutic Respite Care that can be accessed by parents</w:t>
      </w:r>
    </w:p>
    <w:p w14:paraId="7BEA6740" w14:textId="77777777" w:rsidR="00842AAA" w:rsidRPr="00842AAA" w:rsidRDefault="00842AAA" w:rsidP="00842AAA">
      <w:pPr>
        <w:numPr>
          <w:ilvl w:val="0"/>
          <w:numId w:val="13"/>
        </w:numPr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 w:rsidRPr="00842AAA">
        <w:rPr>
          <w:rFonts w:ascii="Arial" w:hAnsi="Arial" w:cs="Arial"/>
          <w:sz w:val="24"/>
          <w:szCs w:val="24"/>
        </w:rPr>
        <w:t>Develop Medicaid programs to keep children in their homes through FCT, FFT, MST, wrap around services, IFI, etc.</w:t>
      </w:r>
    </w:p>
    <w:p w14:paraId="6A87FCAE" w14:textId="77777777" w:rsidR="00842AAA" w:rsidRPr="00842AAA" w:rsidRDefault="00842AAA" w:rsidP="00842AAA">
      <w:pPr>
        <w:numPr>
          <w:ilvl w:val="0"/>
          <w:numId w:val="13"/>
        </w:numPr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 w:rsidRPr="00842AAA">
        <w:rPr>
          <w:rFonts w:ascii="Arial" w:hAnsi="Arial" w:cs="Arial"/>
          <w:sz w:val="24"/>
          <w:szCs w:val="24"/>
        </w:rPr>
        <w:t>Develop additional resources for treating parents with SA issues in residential treatment with their children</w:t>
      </w:r>
    </w:p>
    <w:p w14:paraId="7DF597EB" w14:textId="77777777" w:rsidR="00842AAA" w:rsidRPr="00842AAA" w:rsidRDefault="00842AAA" w:rsidP="00842AAA">
      <w:pPr>
        <w:numPr>
          <w:ilvl w:val="0"/>
          <w:numId w:val="13"/>
        </w:numPr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 w:rsidRPr="00842AAA">
        <w:rPr>
          <w:rFonts w:ascii="Arial" w:hAnsi="Arial" w:cs="Arial"/>
          <w:sz w:val="24"/>
          <w:szCs w:val="24"/>
        </w:rPr>
        <w:t>These efforts will require collaboration between DFCS, DCH, DBHDD</w:t>
      </w:r>
    </w:p>
    <w:p w14:paraId="51D2041D" w14:textId="77777777" w:rsidR="00842AAA" w:rsidRPr="00842AAA" w:rsidRDefault="00842AAA" w:rsidP="00842AAA">
      <w:pPr>
        <w:ind w:left="1080"/>
        <w:rPr>
          <w:rFonts w:ascii="Arial" w:hAnsi="Arial" w:cs="Arial"/>
          <w:sz w:val="24"/>
          <w:szCs w:val="24"/>
        </w:rPr>
      </w:pPr>
    </w:p>
    <w:p w14:paraId="00F49C30" w14:textId="26709974" w:rsidR="00842AAA" w:rsidRPr="00842AAA" w:rsidRDefault="00842AAA" w:rsidP="00842AAA">
      <w:pPr>
        <w:ind w:left="1080"/>
        <w:rPr>
          <w:rFonts w:ascii="Arial" w:hAnsi="Arial" w:cs="Arial"/>
          <w:b/>
          <w:bCs/>
          <w:sz w:val="24"/>
          <w:szCs w:val="24"/>
        </w:rPr>
      </w:pPr>
      <w:r w:rsidRPr="00842AAA">
        <w:rPr>
          <w:rFonts w:ascii="Arial" w:hAnsi="Arial" w:cs="Arial"/>
          <w:b/>
          <w:bCs/>
          <w:sz w:val="24"/>
          <w:szCs w:val="24"/>
        </w:rPr>
        <w:t xml:space="preserve">Collaboration with Courts </w:t>
      </w:r>
    </w:p>
    <w:p w14:paraId="43189423" w14:textId="77777777" w:rsidR="00842AAA" w:rsidRPr="00842AAA" w:rsidRDefault="00842AAA" w:rsidP="00842AAA">
      <w:pPr>
        <w:numPr>
          <w:ilvl w:val="0"/>
          <w:numId w:val="14"/>
        </w:numPr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 w:rsidRPr="00842AAA">
        <w:rPr>
          <w:rFonts w:ascii="Arial" w:hAnsi="Arial" w:cs="Arial"/>
          <w:sz w:val="24"/>
          <w:szCs w:val="24"/>
        </w:rPr>
        <w:lastRenderedPageBreak/>
        <w:t>Better data and coordination with Family Treatment Courts</w:t>
      </w:r>
    </w:p>
    <w:p w14:paraId="20F7CD1F" w14:textId="77777777" w:rsidR="00842AAA" w:rsidRPr="00842AAA" w:rsidRDefault="00842AAA" w:rsidP="00842AAA">
      <w:pPr>
        <w:numPr>
          <w:ilvl w:val="0"/>
          <w:numId w:val="14"/>
        </w:numPr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 w:rsidRPr="00842AAA">
        <w:rPr>
          <w:rFonts w:ascii="Arial" w:hAnsi="Arial" w:cs="Arial"/>
          <w:sz w:val="24"/>
          <w:szCs w:val="24"/>
        </w:rPr>
        <w:t>MD-CANI participation</w:t>
      </w:r>
    </w:p>
    <w:p w14:paraId="5D84EB5D" w14:textId="77777777" w:rsidR="00842AAA" w:rsidRPr="00842AAA" w:rsidRDefault="00842AAA" w:rsidP="00842AAA">
      <w:pPr>
        <w:numPr>
          <w:ilvl w:val="0"/>
          <w:numId w:val="14"/>
        </w:numPr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 w:rsidRPr="00842AAA">
        <w:rPr>
          <w:rFonts w:ascii="Arial" w:hAnsi="Arial" w:cs="Arial"/>
          <w:sz w:val="24"/>
          <w:szCs w:val="24"/>
        </w:rPr>
        <w:t xml:space="preserve">SAAG performance improvement </w:t>
      </w:r>
    </w:p>
    <w:p w14:paraId="4F46251A" w14:textId="77777777" w:rsidR="00842AAA" w:rsidRPr="00842AAA" w:rsidRDefault="00842AAA" w:rsidP="00842AAA">
      <w:pPr>
        <w:numPr>
          <w:ilvl w:val="0"/>
          <w:numId w:val="14"/>
        </w:numPr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 w:rsidRPr="00842AAA">
        <w:rPr>
          <w:rFonts w:ascii="Arial" w:hAnsi="Arial" w:cs="Arial"/>
          <w:sz w:val="24"/>
          <w:szCs w:val="24"/>
        </w:rPr>
        <w:t>Temporary alternatives to Foster Care</w:t>
      </w:r>
    </w:p>
    <w:p w14:paraId="510A39E0" w14:textId="77777777" w:rsidR="00842AAA" w:rsidRPr="00842AAA" w:rsidRDefault="00842AAA" w:rsidP="00842AAA">
      <w:pPr>
        <w:numPr>
          <w:ilvl w:val="0"/>
          <w:numId w:val="14"/>
        </w:numPr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 w:rsidRPr="00842AAA">
        <w:rPr>
          <w:rFonts w:ascii="Arial" w:hAnsi="Arial" w:cs="Arial"/>
          <w:sz w:val="24"/>
          <w:szCs w:val="24"/>
        </w:rPr>
        <w:t>Emphasizing return whenever Conditions of Safe Return exist</w:t>
      </w:r>
    </w:p>
    <w:p w14:paraId="105B21A4" w14:textId="77777777" w:rsidR="00842AAA" w:rsidRPr="00842AAA" w:rsidRDefault="00842AAA" w:rsidP="00842AAA">
      <w:pPr>
        <w:numPr>
          <w:ilvl w:val="0"/>
          <w:numId w:val="14"/>
        </w:numPr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 w:rsidRPr="00842AAA">
        <w:rPr>
          <w:rFonts w:ascii="Arial" w:hAnsi="Arial" w:cs="Arial"/>
          <w:sz w:val="24"/>
          <w:szCs w:val="24"/>
        </w:rPr>
        <w:t>Greater reliance on protective orders, court-ordered case plans</w:t>
      </w:r>
    </w:p>
    <w:p w14:paraId="2293D8B6" w14:textId="77777777" w:rsidR="00842AAA" w:rsidRDefault="00842AAA" w:rsidP="00842AAA">
      <w:pPr>
        <w:rPr>
          <w:rFonts w:ascii="Arial" w:hAnsi="Arial" w:cs="Arial"/>
          <w:sz w:val="24"/>
          <w:szCs w:val="24"/>
        </w:rPr>
      </w:pPr>
    </w:p>
    <w:p w14:paraId="5E9CB49B" w14:textId="7C610D88" w:rsidR="005B4D76" w:rsidRPr="00FE09DF" w:rsidRDefault="00842AAA" w:rsidP="00842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Pr="00842AAA">
        <w:rPr>
          <w:rFonts w:ascii="Arial" w:hAnsi="Arial" w:cs="Arial"/>
          <w:b/>
          <w:bCs/>
          <w:sz w:val="24"/>
          <w:szCs w:val="24"/>
        </w:rPr>
        <w:t xml:space="preserve">2020 </w:t>
      </w:r>
      <w:r w:rsidR="005B4D76" w:rsidRPr="00842AAA">
        <w:rPr>
          <w:rFonts w:ascii="Arial" w:hAnsi="Arial" w:cs="Arial"/>
          <w:b/>
          <w:bCs/>
          <w:sz w:val="24"/>
          <w:szCs w:val="24"/>
        </w:rPr>
        <w:t>Legislative Session Focus Areas</w:t>
      </w:r>
      <w:r w:rsidR="005B4D76" w:rsidRPr="00FE09DF">
        <w:rPr>
          <w:rFonts w:ascii="Arial" w:hAnsi="Arial" w:cs="Arial"/>
          <w:sz w:val="24"/>
          <w:szCs w:val="24"/>
        </w:rPr>
        <w:t>:</w:t>
      </w:r>
    </w:p>
    <w:p w14:paraId="3CC980FD" w14:textId="77777777" w:rsidR="005B4D76" w:rsidRPr="00842AAA" w:rsidRDefault="005B4D76" w:rsidP="00842AAA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842AAA">
        <w:rPr>
          <w:rFonts w:ascii="Arial" w:hAnsi="Arial" w:cs="Arial"/>
          <w:sz w:val="24"/>
          <w:szCs w:val="24"/>
        </w:rPr>
        <w:t xml:space="preserve">Child Welfare is a significant priority </w:t>
      </w:r>
    </w:p>
    <w:p w14:paraId="19664C38" w14:textId="2AC0DE98" w:rsidR="005B4D76" w:rsidRPr="00842AAA" w:rsidRDefault="00461A9D" w:rsidP="00842AAA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842AAA">
        <w:rPr>
          <w:rFonts w:ascii="Arial" w:hAnsi="Arial" w:cs="Arial"/>
          <w:sz w:val="24"/>
          <w:szCs w:val="24"/>
        </w:rPr>
        <w:t>Clean up on 472</w:t>
      </w:r>
      <w:r w:rsidR="005B4D76" w:rsidRPr="00842AAA">
        <w:rPr>
          <w:rFonts w:ascii="Arial" w:hAnsi="Arial" w:cs="Arial"/>
          <w:sz w:val="24"/>
          <w:szCs w:val="24"/>
        </w:rPr>
        <w:t>- Alternatives to removal bill</w:t>
      </w:r>
    </w:p>
    <w:p w14:paraId="40793C45" w14:textId="67628020" w:rsidR="005B4D76" w:rsidRPr="00842AAA" w:rsidRDefault="00461A9D" w:rsidP="00842AAA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842AAA">
        <w:rPr>
          <w:rFonts w:ascii="Arial" w:hAnsi="Arial" w:cs="Arial"/>
          <w:sz w:val="24"/>
          <w:szCs w:val="24"/>
        </w:rPr>
        <w:t>S</w:t>
      </w:r>
      <w:r w:rsidR="005B4D76" w:rsidRPr="00842AAA">
        <w:rPr>
          <w:rFonts w:ascii="Arial" w:hAnsi="Arial" w:cs="Arial"/>
          <w:sz w:val="24"/>
          <w:szCs w:val="24"/>
        </w:rPr>
        <w:t xml:space="preserve">upport </w:t>
      </w:r>
      <w:r w:rsidRPr="00842AAA">
        <w:rPr>
          <w:rFonts w:ascii="Arial" w:hAnsi="Arial" w:cs="Arial"/>
          <w:sz w:val="24"/>
          <w:szCs w:val="24"/>
        </w:rPr>
        <w:t xml:space="preserve">to </w:t>
      </w:r>
      <w:r w:rsidR="005B4D76" w:rsidRPr="00842AAA">
        <w:rPr>
          <w:rFonts w:ascii="Arial" w:hAnsi="Arial" w:cs="Arial"/>
          <w:sz w:val="24"/>
          <w:szCs w:val="24"/>
        </w:rPr>
        <w:t>foster</w:t>
      </w:r>
      <w:r w:rsidRPr="00842AAA">
        <w:rPr>
          <w:rFonts w:ascii="Arial" w:hAnsi="Arial" w:cs="Arial"/>
          <w:sz w:val="24"/>
          <w:szCs w:val="24"/>
        </w:rPr>
        <w:t xml:space="preserve"> care/foster parents</w:t>
      </w:r>
    </w:p>
    <w:p w14:paraId="48DA4143" w14:textId="2E53041C" w:rsidR="00461A9D" w:rsidRPr="00FE09DF" w:rsidRDefault="00461A9D" w:rsidP="00461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842AAA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 xml:space="preserve"> New Legislative Affairs Director – Kevin Harris</w:t>
      </w:r>
    </w:p>
    <w:p w14:paraId="7B40E448" w14:textId="460BA580" w:rsidR="00FE09DF" w:rsidRPr="00FE09DF" w:rsidRDefault="00FE09DF" w:rsidP="00FE09DF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00FE09DF">
        <w:rPr>
          <w:rFonts w:ascii="Arial" w:hAnsi="Arial" w:cs="Arial"/>
          <w:b/>
          <w:bCs/>
          <w:sz w:val="24"/>
          <w:szCs w:val="24"/>
        </w:rPr>
        <w:t>Victoria Hill, Miss Georgia</w:t>
      </w:r>
      <w:r w:rsidR="00461A9D">
        <w:rPr>
          <w:rFonts w:ascii="Arial" w:hAnsi="Arial" w:cs="Arial"/>
          <w:b/>
          <w:bCs/>
          <w:sz w:val="24"/>
          <w:szCs w:val="24"/>
        </w:rPr>
        <w:t>/ 1</w:t>
      </w:r>
      <w:r w:rsidR="00461A9D" w:rsidRPr="00461A9D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461A9D">
        <w:rPr>
          <w:rFonts w:ascii="Arial" w:hAnsi="Arial" w:cs="Arial"/>
          <w:b/>
          <w:bCs/>
          <w:sz w:val="24"/>
          <w:szCs w:val="24"/>
        </w:rPr>
        <w:t xml:space="preserve"> Runner Up to Miss America</w:t>
      </w:r>
    </w:p>
    <w:p w14:paraId="0382894F" w14:textId="77777777" w:rsidR="00FE09DF" w:rsidRPr="00842AAA" w:rsidRDefault="00FE09DF" w:rsidP="00842AAA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842AAA">
        <w:rPr>
          <w:rFonts w:ascii="Arial" w:hAnsi="Arial" w:cs="Arial"/>
          <w:sz w:val="24"/>
          <w:szCs w:val="24"/>
        </w:rPr>
        <w:t>Flip the Script on Foster Care</w:t>
      </w:r>
    </w:p>
    <w:p w14:paraId="41DA5C83" w14:textId="77777777" w:rsidR="00FE09DF" w:rsidRPr="00FE09DF" w:rsidRDefault="00FE09DF" w:rsidP="00842AAA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FE09DF">
        <w:rPr>
          <w:rFonts w:ascii="Arial" w:hAnsi="Arial" w:cs="Arial"/>
          <w:sz w:val="24"/>
          <w:szCs w:val="24"/>
        </w:rPr>
        <w:t>Engage the public and support children in foster care.</w:t>
      </w:r>
    </w:p>
    <w:p w14:paraId="711BEBFF" w14:textId="77777777" w:rsidR="00FE09DF" w:rsidRPr="00FE09DF" w:rsidRDefault="00FE09DF" w:rsidP="00842AAA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FE09DF">
        <w:rPr>
          <w:rFonts w:ascii="Arial" w:hAnsi="Arial" w:cs="Arial"/>
          <w:sz w:val="24"/>
          <w:szCs w:val="24"/>
        </w:rPr>
        <w:t>Engage businesses and organizations to support children in foster care.</w:t>
      </w:r>
    </w:p>
    <w:p w14:paraId="573990BE" w14:textId="77777777" w:rsidR="00FE09DF" w:rsidRPr="00FE09DF" w:rsidRDefault="00FE09DF" w:rsidP="00842AAA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FE09DF">
        <w:rPr>
          <w:rFonts w:ascii="Arial" w:hAnsi="Arial" w:cs="Arial"/>
          <w:sz w:val="24"/>
          <w:szCs w:val="24"/>
        </w:rPr>
        <w:t xml:space="preserve">Mentorship program for teens aging out of foster care. </w:t>
      </w:r>
    </w:p>
    <w:p w14:paraId="0962ACFE" w14:textId="68D32CF4" w:rsidR="00FE09DF" w:rsidRPr="00842AAA" w:rsidRDefault="00FE09DF" w:rsidP="00842AAA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842AAA">
        <w:rPr>
          <w:rFonts w:ascii="Arial" w:hAnsi="Arial" w:cs="Arial"/>
          <w:sz w:val="24"/>
          <w:szCs w:val="24"/>
        </w:rPr>
        <w:t>Offered to promote Foster Care via social medi</w:t>
      </w:r>
      <w:r w:rsidR="00C95A44" w:rsidRPr="00842AAA">
        <w:rPr>
          <w:rFonts w:ascii="Arial" w:hAnsi="Arial" w:cs="Arial"/>
          <w:sz w:val="24"/>
          <w:szCs w:val="24"/>
        </w:rPr>
        <w:t>a and to speak at meetings/events</w:t>
      </w:r>
      <w:r w:rsidR="00461A9D" w:rsidRPr="00842AAA">
        <w:rPr>
          <w:rFonts w:ascii="Arial" w:hAnsi="Arial" w:cs="Arial"/>
          <w:sz w:val="24"/>
          <w:szCs w:val="24"/>
        </w:rPr>
        <w:t xml:space="preserve"> if Board members are interested</w:t>
      </w:r>
    </w:p>
    <w:p w14:paraId="008440BA" w14:textId="77777777" w:rsidR="00FE09DF" w:rsidRPr="00FE09DF" w:rsidRDefault="00FE09DF" w:rsidP="00FE09DF">
      <w:pPr>
        <w:pStyle w:val="ListParagraph"/>
        <w:rPr>
          <w:rFonts w:ascii="Arial" w:hAnsi="Arial" w:cs="Arial"/>
          <w:sz w:val="24"/>
          <w:szCs w:val="24"/>
        </w:rPr>
      </w:pPr>
    </w:p>
    <w:p w14:paraId="7BF8A442" w14:textId="4628AE5E" w:rsidR="00FE09DF" w:rsidRDefault="00FE09DF" w:rsidP="00FE09D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E09DF">
        <w:rPr>
          <w:rFonts w:ascii="Arial" w:hAnsi="Arial" w:cs="Arial"/>
          <w:sz w:val="24"/>
          <w:szCs w:val="24"/>
        </w:rPr>
        <w:t>Introduction of Deputy Director of Child Welfare, Mary Havick</w:t>
      </w:r>
    </w:p>
    <w:p w14:paraId="24D3022C" w14:textId="77777777" w:rsidR="00EC0BB2" w:rsidRDefault="00EC0BB2" w:rsidP="00EC0BB2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1B62970" w14:textId="3269EDC2" w:rsidR="00EC0BB2" w:rsidRDefault="00EC0BB2" w:rsidP="00C1503E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Kudos to Victoria Hill</w:t>
      </w:r>
    </w:p>
    <w:p w14:paraId="0E0CC9F2" w14:textId="12CA01B9" w:rsidR="00461A9D" w:rsidRPr="00C1503E" w:rsidRDefault="00461A9D" w:rsidP="00C1503E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C1503E">
        <w:rPr>
          <w:rFonts w:ascii="Arial" w:hAnsi="Arial" w:cs="Arial"/>
          <w:sz w:val="24"/>
          <w:szCs w:val="24"/>
        </w:rPr>
        <w:t xml:space="preserve">Working in 2020 to strengthen partnerships in order to serve our foster parents and communities better. </w:t>
      </w:r>
    </w:p>
    <w:p w14:paraId="6AB0D3A5" w14:textId="0EAC9102" w:rsidR="00410D40" w:rsidRPr="00C1503E" w:rsidRDefault="00410D40" w:rsidP="00C1503E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C1503E">
        <w:rPr>
          <w:rFonts w:ascii="Arial" w:hAnsi="Arial" w:cs="Arial"/>
          <w:sz w:val="24"/>
          <w:szCs w:val="24"/>
        </w:rPr>
        <w:t>Question from Ms. K. Starks about diversity of faith community partners</w:t>
      </w:r>
    </w:p>
    <w:p w14:paraId="1BAC01F0" w14:textId="77777777" w:rsidR="00461A9D" w:rsidRPr="00C1503E" w:rsidRDefault="00461A9D" w:rsidP="00C1503E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C1503E">
        <w:rPr>
          <w:rFonts w:ascii="Arial" w:hAnsi="Arial" w:cs="Arial"/>
          <w:sz w:val="24"/>
          <w:szCs w:val="24"/>
        </w:rPr>
        <w:t xml:space="preserve">Continuing Simplification- either remove or streamline a process that needs improvement. Could mean giving more authority back to the county office. </w:t>
      </w:r>
    </w:p>
    <w:p w14:paraId="30D3106E" w14:textId="77777777" w:rsidR="00461A9D" w:rsidRPr="00C1503E" w:rsidRDefault="00461A9D" w:rsidP="00C1503E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C1503E">
        <w:rPr>
          <w:rFonts w:ascii="Arial" w:hAnsi="Arial" w:cs="Arial"/>
          <w:sz w:val="24"/>
          <w:szCs w:val="24"/>
        </w:rPr>
        <w:t xml:space="preserve">Intentional about listening to case workers (field workers) to determine what works. </w:t>
      </w:r>
    </w:p>
    <w:p w14:paraId="58249101" w14:textId="2C2A274D" w:rsidR="00461A9D" w:rsidRPr="00C1503E" w:rsidRDefault="00461A9D" w:rsidP="00C1503E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C1503E">
        <w:rPr>
          <w:rFonts w:ascii="Arial" w:hAnsi="Arial" w:cs="Arial"/>
          <w:sz w:val="24"/>
          <w:szCs w:val="24"/>
        </w:rPr>
        <w:t>Comprehensive model- asking for input, surveys. It will be a share framework about how we engage with stakeholders and how they expect to be engaged by the agency.</w:t>
      </w:r>
    </w:p>
    <w:p w14:paraId="16FE9806" w14:textId="77777777" w:rsidR="00C95A44" w:rsidRDefault="00C95A44" w:rsidP="00C95A44">
      <w:pPr>
        <w:pStyle w:val="ListParagraph"/>
        <w:rPr>
          <w:rFonts w:ascii="Arial" w:hAnsi="Arial" w:cs="Arial"/>
          <w:sz w:val="24"/>
          <w:szCs w:val="24"/>
        </w:rPr>
      </w:pPr>
    </w:p>
    <w:p w14:paraId="2B925B51" w14:textId="4A31B384" w:rsidR="00C95A44" w:rsidRDefault="00C95A44" w:rsidP="00FE09D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Overview of Community Services Block Grants &amp; LIHEAP- Cynthia Bryant</w:t>
      </w:r>
      <w:r w:rsidR="00EC0BB2">
        <w:rPr>
          <w:rFonts w:ascii="Arial" w:hAnsi="Arial" w:cs="Arial"/>
          <w:sz w:val="24"/>
          <w:szCs w:val="24"/>
        </w:rPr>
        <w:t>, DFCS Unit Manager</w:t>
      </w:r>
    </w:p>
    <w:p w14:paraId="6FC0BAEC" w14:textId="0E6ED9E9" w:rsidR="00EC0BB2" w:rsidRDefault="00EC0BB2" w:rsidP="00EC0BB2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 from Mr. Hill requesting the presentation be sent out to all</w:t>
      </w:r>
    </w:p>
    <w:p w14:paraId="0E83EBF8" w14:textId="77777777" w:rsidR="00C95A44" w:rsidRPr="00C95A44" w:rsidRDefault="00C95A44" w:rsidP="00C95A44">
      <w:pPr>
        <w:pStyle w:val="ListParagraph"/>
        <w:rPr>
          <w:rFonts w:ascii="Arial" w:hAnsi="Arial" w:cs="Arial"/>
          <w:sz w:val="24"/>
          <w:szCs w:val="24"/>
        </w:rPr>
      </w:pPr>
    </w:p>
    <w:p w14:paraId="5FB06E4A" w14:textId="2876C1CE" w:rsidR="00C95A44" w:rsidRDefault="00C95A44" w:rsidP="00FE09D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Organizational Health Assessment Results – Lee Biggar</w:t>
      </w:r>
    </w:p>
    <w:p w14:paraId="64478B3B" w14:textId="67140A54" w:rsidR="00C95A44" w:rsidRDefault="00410D40" w:rsidP="00C1503E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COHA was published in November</w:t>
      </w:r>
    </w:p>
    <w:p w14:paraId="4547F616" w14:textId="06DD276A" w:rsidR="00410D40" w:rsidRDefault="00410D40" w:rsidP="00C1503E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Developing a plan to share/discuss results with all staff and stakeholders</w:t>
      </w:r>
    </w:p>
    <w:p w14:paraId="5568EAD3" w14:textId="6D3DBA63" w:rsidR="00410D40" w:rsidRDefault="00410D40" w:rsidP="00C1503E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Overall agency scored well but there were a couple areas of concerns</w:t>
      </w:r>
    </w:p>
    <w:p w14:paraId="76596D69" w14:textId="74246099" w:rsidR="00410D40" w:rsidRPr="00C95A44" w:rsidRDefault="00410D40" w:rsidP="00C1503E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 from Ms. Bartleson commending Lee and Office on work and sharing results</w:t>
      </w:r>
      <w:r>
        <w:rPr>
          <w:rFonts w:ascii="Arial" w:hAnsi="Arial" w:cs="Arial"/>
          <w:sz w:val="24"/>
          <w:szCs w:val="24"/>
        </w:rPr>
        <w:tab/>
      </w:r>
    </w:p>
    <w:p w14:paraId="76A240D3" w14:textId="77777777" w:rsidR="00C95A44" w:rsidRDefault="00C95A44" w:rsidP="00C95A44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Working lunch and board committee chairs meetings</w:t>
      </w:r>
    </w:p>
    <w:p w14:paraId="26339885" w14:textId="4E5881A6" w:rsidR="005B4D76" w:rsidRDefault="00FE09DF" w:rsidP="00FE09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3CECDC4A" w14:textId="22E6F9CC" w:rsidR="000F00BE" w:rsidRDefault="000F00BE" w:rsidP="000F00B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State of Hope spotlight by </w:t>
      </w:r>
      <w:r w:rsidR="00C95A44">
        <w:rPr>
          <w:rFonts w:ascii="Arial" w:hAnsi="Arial" w:cs="Arial"/>
          <w:sz w:val="24"/>
          <w:szCs w:val="24"/>
        </w:rPr>
        <w:t>Amanda Davis, Oconee Area Resource Council</w:t>
      </w:r>
    </w:p>
    <w:p w14:paraId="375170CF" w14:textId="027F2EA7" w:rsidR="00EA17D1" w:rsidRDefault="00EA17D1" w:rsidP="00EA17D1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910DDD">
        <w:rPr>
          <w:rFonts w:ascii="Arial" w:hAnsi="Arial" w:cs="Arial"/>
          <w:sz w:val="24"/>
          <w:szCs w:val="24"/>
        </w:rPr>
        <w:t>Food for Kids</w:t>
      </w:r>
      <w:r>
        <w:rPr>
          <w:rFonts w:ascii="Arial" w:hAnsi="Arial" w:cs="Arial"/>
          <w:sz w:val="24"/>
          <w:szCs w:val="24"/>
        </w:rPr>
        <w:t xml:space="preserve"> </w:t>
      </w:r>
      <w:r w:rsidR="00910DDD">
        <w:rPr>
          <w:rFonts w:ascii="Arial" w:hAnsi="Arial" w:cs="Arial"/>
          <w:sz w:val="24"/>
          <w:szCs w:val="24"/>
        </w:rPr>
        <w:t>Program -</w:t>
      </w:r>
      <w:r>
        <w:rPr>
          <w:rFonts w:ascii="Arial" w:hAnsi="Arial" w:cs="Arial"/>
          <w:sz w:val="24"/>
          <w:szCs w:val="24"/>
        </w:rPr>
        <w:t xml:space="preserve"> </w:t>
      </w:r>
      <w:r w:rsidR="00910DDD" w:rsidRPr="00910DDD">
        <w:rPr>
          <w:rFonts w:ascii="Arial" w:hAnsi="Arial" w:cs="Arial"/>
          <w:sz w:val="24"/>
          <w:szCs w:val="24"/>
        </w:rPr>
        <w:t xml:space="preserve">Used the </w:t>
      </w:r>
      <w:r w:rsidR="00910DDD">
        <w:rPr>
          <w:rFonts w:ascii="Arial" w:hAnsi="Arial" w:cs="Arial"/>
          <w:sz w:val="24"/>
          <w:szCs w:val="24"/>
        </w:rPr>
        <w:t>SoH f</w:t>
      </w:r>
      <w:r w:rsidR="00910DDD" w:rsidRPr="00910DDD">
        <w:rPr>
          <w:rFonts w:ascii="Arial" w:hAnsi="Arial" w:cs="Arial"/>
          <w:sz w:val="24"/>
          <w:szCs w:val="24"/>
        </w:rPr>
        <w:t>unds to focus on making FFK better. They purchased materials to transfer food</w:t>
      </w:r>
      <w:r w:rsidR="00910DDD">
        <w:rPr>
          <w:rFonts w:ascii="Arial" w:hAnsi="Arial" w:cs="Arial"/>
          <w:sz w:val="24"/>
          <w:szCs w:val="24"/>
        </w:rPr>
        <w:t xml:space="preserve"> and make program ambassadors more visible in Oconee Schools</w:t>
      </w:r>
    </w:p>
    <w:p w14:paraId="143B5052" w14:textId="3B2535FC" w:rsidR="00397446" w:rsidRDefault="00910DDD" w:rsidP="00397446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Plans to serve additional 40 families this year</w:t>
      </w:r>
    </w:p>
    <w:p w14:paraId="48FBA537" w14:textId="6499DEEA" w:rsidR="00397446" w:rsidRDefault="00910DDD" w:rsidP="00397446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 have a mentoring program and a summer feeding project</w:t>
      </w:r>
    </w:p>
    <w:p w14:paraId="128DCB7E" w14:textId="358253F7" w:rsidR="00FE55F0" w:rsidRDefault="00910DDD" w:rsidP="00397446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Desires to expand Food for Kids to </w:t>
      </w:r>
      <w:r w:rsidR="00F22FE5">
        <w:rPr>
          <w:rFonts w:ascii="Arial" w:hAnsi="Arial" w:cs="Arial"/>
          <w:sz w:val="24"/>
          <w:szCs w:val="24"/>
        </w:rPr>
        <w:t>Pre-K</w:t>
      </w:r>
    </w:p>
    <w:p w14:paraId="17B9B58B" w14:textId="02B17018" w:rsidR="00E12319" w:rsidRDefault="00E12319" w:rsidP="004C5EA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member regional reports</w:t>
      </w:r>
    </w:p>
    <w:p w14:paraId="6C25F825" w14:textId="459A7369" w:rsidR="00567F50" w:rsidRDefault="00567F50" w:rsidP="00567F50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Region 13 </w:t>
      </w:r>
      <w:r w:rsidR="00F22FE5">
        <w:rPr>
          <w:rFonts w:ascii="Arial" w:hAnsi="Arial" w:cs="Arial"/>
          <w:sz w:val="24"/>
          <w:szCs w:val="24"/>
        </w:rPr>
        <w:t>staff levels and morale up and caseloads around 15; beginning a Provider Advisory Board; Pre-Team Pilot Region</w:t>
      </w:r>
    </w:p>
    <w:p w14:paraId="53B64D7C" w14:textId="3336DA90" w:rsidR="00567F50" w:rsidRDefault="00E24241" w:rsidP="00567F50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Hiring concerns across the state</w:t>
      </w:r>
    </w:p>
    <w:p w14:paraId="5CD84003" w14:textId="3B986F65" w:rsidR="00931070" w:rsidRDefault="009A6B77" w:rsidP="00567F50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Region </w:t>
      </w:r>
      <w:r w:rsidR="00F22FE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finalized </w:t>
      </w:r>
      <w:r w:rsidR="00F22FE5">
        <w:rPr>
          <w:rFonts w:ascii="Arial" w:hAnsi="Arial" w:cs="Arial"/>
          <w:sz w:val="24"/>
          <w:szCs w:val="24"/>
        </w:rPr>
        <w:t>record number of</w:t>
      </w:r>
      <w:r>
        <w:rPr>
          <w:rFonts w:ascii="Arial" w:hAnsi="Arial" w:cs="Arial"/>
          <w:sz w:val="24"/>
          <w:szCs w:val="24"/>
        </w:rPr>
        <w:t xml:space="preserve"> adoptions</w:t>
      </w:r>
      <w:r w:rsidR="00F22FE5">
        <w:rPr>
          <w:rFonts w:ascii="Arial" w:hAnsi="Arial" w:cs="Arial"/>
          <w:sz w:val="24"/>
          <w:szCs w:val="24"/>
        </w:rPr>
        <w:t xml:space="preserve"> last year</w:t>
      </w:r>
    </w:p>
    <w:p w14:paraId="7EB32533" w14:textId="306B2F9E" w:rsidR="00A13700" w:rsidRDefault="00A13700" w:rsidP="00567F50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Region </w:t>
      </w:r>
      <w:r w:rsidR="00F22FE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="00F22FE5">
        <w:rPr>
          <w:rFonts w:ascii="Arial" w:hAnsi="Arial" w:cs="Arial"/>
          <w:sz w:val="24"/>
          <w:szCs w:val="24"/>
        </w:rPr>
        <w:t>questions about DFCS Annual Board reports and if information is read</w:t>
      </w:r>
    </w:p>
    <w:p w14:paraId="45DB7EE6" w14:textId="5A7708E0" w:rsidR="00500F77" w:rsidRDefault="00500F77" w:rsidP="00567F50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Region </w:t>
      </w:r>
      <w:r w:rsidR="00F22FE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="00F22FE5">
        <w:rPr>
          <w:rFonts w:ascii="Arial" w:hAnsi="Arial" w:cs="Arial"/>
          <w:sz w:val="24"/>
          <w:szCs w:val="24"/>
        </w:rPr>
        <w:t xml:space="preserve">critical </w:t>
      </w:r>
      <w:r>
        <w:rPr>
          <w:rFonts w:ascii="Arial" w:hAnsi="Arial" w:cs="Arial"/>
          <w:sz w:val="24"/>
          <w:szCs w:val="24"/>
        </w:rPr>
        <w:t>CD</w:t>
      </w:r>
      <w:r w:rsidR="00F22FE5">
        <w:rPr>
          <w:rFonts w:ascii="Arial" w:hAnsi="Arial" w:cs="Arial"/>
          <w:sz w:val="24"/>
          <w:szCs w:val="24"/>
        </w:rPr>
        <w:t xml:space="preserve"> vacancy still exists</w:t>
      </w:r>
      <w:r>
        <w:rPr>
          <w:rFonts w:ascii="Arial" w:hAnsi="Arial" w:cs="Arial"/>
          <w:sz w:val="24"/>
          <w:szCs w:val="24"/>
        </w:rPr>
        <w:t xml:space="preserve">; </w:t>
      </w:r>
      <w:r w:rsidR="00F22FE5">
        <w:rPr>
          <w:rFonts w:ascii="Arial" w:hAnsi="Arial" w:cs="Arial"/>
          <w:sz w:val="24"/>
          <w:szCs w:val="24"/>
        </w:rPr>
        <w:t>Stakeholder meeting upcoming</w:t>
      </w:r>
    </w:p>
    <w:p w14:paraId="239C5696" w14:textId="5D65C182" w:rsidR="00F22FE5" w:rsidRDefault="00F22FE5" w:rsidP="00567F50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Region 4 RAB training held</w:t>
      </w:r>
    </w:p>
    <w:p w14:paraId="23BD803B" w14:textId="628FB260" w:rsidR="00F22FE5" w:rsidRDefault="00F22FE5" w:rsidP="00567F50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Region 11 </w:t>
      </w:r>
      <w:r w:rsidR="00AC463D">
        <w:rPr>
          <w:rFonts w:ascii="Arial" w:hAnsi="Arial" w:cs="Arial"/>
          <w:sz w:val="24"/>
          <w:szCs w:val="24"/>
        </w:rPr>
        <w:t>instituted Wellness Activities in all 18 counties</w:t>
      </w:r>
    </w:p>
    <w:p w14:paraId="3DBAF480" w14:textId="45A33393" w:rsidR="00AC463D" w:rsidRDefault="00AC463D" w:rsidP="00567F50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Region 6 has no RAB. RD is working to create</w:t>
      </w:r>
    </w:p>
    <w:p w14:paraId="1E0A03EA" w14:textId="03271A98" w:rsidR="00AD3ECE" w:rsidRDefault="00AC463D" w:rsidP="004C5EA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 Roadshow Schedule</w:t>
      </w:r>
    </w:p>
    <w:p w14:paraId="40161645" w14:textId="557F71E6" w:rsidR="00E12319" w:rsidRDefault="00AC463D" w:rsidP="004C1A7F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14:paraId="770760BF" w14:textId="64C32F0D" w:rsidR="00E71D8E" w:rsidRDefault="004C1A7F" w:rsidP="00E71D8E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Region </w:t>
      </w:r>
      <w:r w:rsidR="009B2AA8">
        <w:rPr>
          <w:rFonts w:ascii="Arial" w:hAnsi="Arial" w:cs="Arial"/>
          <w:sz w:val="24"/>
          <w:szCs w:val="24"/>
        </w:rPr>
        <w:t>12 -April 20 -22 Brunswick</w:t>
      </w:r>
    </w:p>
    <w:p w14:paraId="2A3CE254" w14:textId="06B4D0F2" w:rsidR="00E71D8E" w:rsidRDefault="004C1A7F" w:rsidP="00E71D8E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Region</w:t>
      </w:r>
      <w:r w:rsidR="009B2AA8">
        <w:rPr>
          <w:rFonts w:ascii="Arial" w:hAnsi="Arial" w:cs="Arial"/>
          <w:sz w:val="24"/>
          <w:szCs w:val="24"/>
        </w:rPr>
        <w:t xml:space="preserve"> 14 – June 22-24 Fulton/DeKalb</w:t>
      </w:r>
    </w:p>
    <w:p w14:paraId="16E1002A" w14:textId="09EC6AFB" w:rsidR="00E71D8E" w:rsidRDefault="004C1A7F" w:rsidP="00E71D8E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Region</w:t>
      </w:r>
      <w:r w:rsidR="009B2AA8">
        <w:rPr>
          <w:rFonts w:ascii="Arial" w:hAnsi="Arial" w:cs="Arial"/>
          <w:sz w:val="24"/>
          <w:szCs w:val="24"/>
        </w:rPr>
        <w:t xml:space="preserve"> 1 – August 17-19 Dalton</w:t>
      </w:r>
    </w:p>
    <w:p w14:paraId="4F68FE31" w14:textId="77777777" w:rsidR="009B2AA8" w:rsidRDefault="009B2AA8" w:rsidP="009B2AA8">
      <w:pPr>
        <w:ind w:left="720"/>
        <w:rPr>
          <w:rFonts w:ascii="Arial" w:hAnsi="Arial" w:cs="Arial"/>
          <w:sz w:val="24"/>
          <w:szCs w:val="24"/>
        </w:rPr>
      </w:pPr>
    </w:p>
    <w:p w14:paraId="6ECF5992" w14:textId="16FA8245" w:rsidR="00192A42" w:rsidRPr="004C5EAC" w:rsidRDefault="00903D80" w:rsidP="004C5EA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Closing remarks by Chair </w:t>
      </w:r>
      <w:r w:rsidR="00E2191B">
        <w:rPr>
          <w:rFonts w:ascii="Arial" w:hAnsi="Arial" w:cs="Arial"/>
          <w:sz w:val="24"/>
          <w:szCs w:val="24"/>
        </w:rPr>
        <w:t>Zeanah.</w:t>
      </w:r>
    </w:p>
    <w:p w14:paraId="3DA2E0BF" w14:textId="30735D5F" w:rsidR="00652C0A" w:rsidRPr="00DA0BD5" w:rsidRDefault="0079232F" w:rsidP="005C1C6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0BD5">
        <w:rPr>
          <w:rFonts w:ascii="Arial" w:hAnsi="Arial" w:cs="Arial"/>
          <w:sz w:val="24"/>
          <w:szCs w:val="24"/>
        </w:rPr>
        <w:t>Motion to adjourn at 1:</w:t>
      </w:r>
      <w:r w:rsidR="009B2AA8">
        <w:rPr>
          <w:rFonts w:ascii="Arial" w:hAnsi="Arial" w:cs="Arial"/>
          <w:sz w:val="24"/>
          <w:szCs w:val="24"/>
        </w:rPr>
        <w:t>50</w:t>
      </w:r>
      <w:r w:rsidR="002863FD">
        <w:rPr>
          <w:rFonts w:ascii="Arial" w:hAnsi="Arial" w:cs="Arial"/>
          <w:sz w:val="24"/>
          <w:szCs w:val="24"/>
        </w:rPr>
        <w:t xml:space="preserve"> </w:t>
      </w:r>
      <w:r w:rsidR="00AF34A5">
        <w:rPr>
          <w:rFonts w:ascii="Arial" w:hAnsi="Arial" w:cs="Arial"/>
          <w:sz w:val="24"/>
          <w:szCs w:val="24"/>
        </w:rPr>
        <w:t>p.m.</w:t>
      </w:r>
      <w:r w:rsidR="008F5CB9">
        <w:rPr>
          <w:rFonts w:ascii="Arial" w:hAnsi="Arial" w:cs="Arial"/>
          <w:sz w:val="24"/>
          <w:szCs w:val="24"/>
        </w:rPr>
        <w:t>by Ms. Bartleson</w:t>
      </w:r>
      <w:r w:rsidR="002863FD">
        <w:rPr>
          <w:rFonts w:ascii="Arial" w:hAnsi="Arial" w:cs="Arial"/>
          <w:sz w:val="24"/>
          <w:szCs w:val="24"/>
        </w:rPr>
        <w:t xml:space="preserve">. </w:t>
      </w:r>
      <w:r w:rsidR="00410CAE">
        <w:rPr>
          <w:rFonts w:ascii="Arial" w:hAnsi="Arial" w:cs="Arial"/>
          <w:sz w:val="24"/>
          <w:szCs w:val="24"/>
        </w:rPr>
        <w:t>S</w:t>
      </w:r>
      <w:r w:rsidR="002863FD">
        <w:rPr>
          <w:rFonts w:ascii="Arial" w:hAnsi="Arial" w:cs="Arial"/>
          <w:sz w:val="24"/>
          <w:szCs w:val="24"/>
        </w:rPr>
        <w:t>econded</w:t>
      </w:r>
      <w:r w:rsidR="008F5CB9">
        <w:rPr>
          <w:rFonts w:ascii="Arial" w:hAnsi="Arial" w:cs="Arial"/>
          <w:sz w:val="24"/>
          <w:szCs w:val="24"/>
        </w:rPr>
        <w:t xml:space="preserve"> by </w:t>
      </w:r>
      <w:r w:rsidR="009B2AA8">
        <w:rPr>
          <w:rFonts w:ascii="Arial" w:hAnsi="Arial" w:cs="Arial"/>
          <w:sz w:val="24"/>
          <w:szCs w:val="24"/>
        </w:rPr>
        <w:t>Ms. Cole</w:t>
      </w:r>
      <w:r w:rsidR="00D50DDF" w:rsidRPr="00DA0BD5">
        <w:rPr>
          <w:rFonts w:ascii="Arial" w:hAnsi="Arial" w:cs="Arial"/>
          <w:sz w:val="24"/>
          <w:szCs w:val="24"/>
        </w:rPr>
        <w:t>.</w:t>
      </w:r>
      <w:r w:rsidR="00500F77">
        <w:rPr>
          <w:rFonts w:ascii="Arial" w:hAnsi="Arial" w:cs="Arial"/>
          <w:sz w:val="24"/>
          <w:szCs w:val="24"/>
        </w:rPr>
        <w:t xml:space="preserve"> All voted in favor. Meeting adjourned.</w:t>
      </w:r>
      <w:r w:rsidR="001F5684" w:rsidRPr="00DA0BD5">
        <w:rPr>
          <w:rFonts w:ascii="Arial" w:hAnsi="Arial" w:cs="Arial"/>
          <w:sz w:val="24"/>
          <w:szCs w:val="24"/>
        </w:rPr>
        <w:tab/>
      </w:r>
    </w:p>
    <w:sectPr w:rsidR="00652C0A" w:rsidRPr="00DA0BD5" w:rsidSect="00C75B4B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F9B5C" w14:textId="77777777" w:rsidR="00DD5EF8" w:rsidRDefault="00DD5EF8" w:rsidP="00C75B4B">
      <w:pPr>
        <w:spacing w:after="0" w:line="240" w:lineRule="auto"/>
      </w:pPr>
      <w:r>
        <w:separator/>
      </w:r>
    </w:p>
  </w:endnote>
  <w:endnote w:type="continuationSeparator" w:id="0">
    <w:p w14:paraId="1F3B4B97" w14:textId="77777777" w:rsidR="00DD5EF8" w:rsidRDefault="00DD5EF8" w:rsidP="00C7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071BC" w14:textId="77777777" w:rsidR="00C75B4B" w:rsidRDefault="00652C0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55F139C" wp14:editId="3B803704">
              <wp:simplePos x="0" y="0"/>
              <wp:positionH relativeFrom="margin">
                <wp:align>center</wp:align>
              </wp:positionH>
              <wp:positionV relativeFrom="paragraph">
                <wp:posOffset>-260350</wp:posOffset>
              </wp:positionV>
              <wp:extent cx="8070215" cy="1270"/>
              <wp:effectExtent l="0" t="0" r="26035" b="3683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070215" cy="127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21F4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40BA96" id="Straight Connector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-20.5pt" to="635.45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" strokecolor="#021f40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C75B4B" w:rsidRPr="00C75B4B">
      <w:rPr>
        <w:noProof/>
      </w:rPr>
      <w:drawing>
        <wp:anchor distT="0" distB="0" distL="114300" distR="114300" simplePos="0" relativeHeight="251660288" behindDoc="0" locked="0" layoutInCell="1" allowOverlap="1" wp14:anchorId="40CB6B25" wp14:editId="56DA4A59">
          <wp:simplePos x="0" y="0"/>
          <wp:positionH relativeFrom="margin">
            <wp:align>center</wp:align>
          </wp:positionH>
          <wp:positionV relativeFrom="paragraph">
            <wp:posOffset>-139700</wp:posOffset>
          </wp:positionV>
          <wp:extent cx="3568065" cy="228600"/>
          <wp:effectExtent l="0" t="0" r="0" b="0"/>
          <wp:wrapThrough wrapText="bothSides">
            <wp:wrapPolygon edited="0">
              <wp:start x="3460" y="0"/>
              <wp:lineTo x="0" y="9000"/>
              <wp:lineTo x="0" y="19800"/>
              <wp:lineTo x="21450" y="19800"/>
              <wp:lineTo x="21450" y="10800"/>
              <wp:lineTo x="17990" y="0"/>
              <wp:lineTo x="3460" y="0"/>
            </wp:wrapPolygon>
          </wp:wrapThrough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_VI_LetterHead_Leadership_Footer_Bol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8065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5B4B" w:rsidRPr="00C75B4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63255B" wp14:editId="699CD28C">
              <wp:simplePos x="0" y="0"/>
              <wp:positionH relativeFrom="margin">
                <wp:posOffset>730250</wp:posOffset>
              </wp:positionH>
              <wp:positionV relativeFrom="paragraph">
                <wp:posOffset>57150</wp:posOffset>
              </wp:positionV>
              <wp:extent cx="4495800" cy="320675"/>
              <wp:effectExtent l="0" t="0" r="0" b="3175"/>
              <wp:wrapNone/>
              <wp:docPr id="4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95800" cy="32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FE8475" w14:textId="77777777" w:rsidR="00C75B4B" w:rsidRPr="00DE49D8" w:rsidRDefault="00C75B4B" w:rsidP="00C75B4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DE49D8">
                            <w:rPr>
                              <w:sz w:val="18"/>
                              <w:szCs w:val="18"/>
                            </w:rPr>
                            <w:t>2 PEACHTREE STREET NW, SUITE 19-490 | ATLANTA, GA  30303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63255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7.5pt;margin-top:4.5pt;width:354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" filled="f" stroked="f">
              <v:textbox>
                <w:txbxContent>
                  <w:p w14:paraId="27FE8475" w14:textId="77777777" w:rsidR="00C75B4B" w:rsidRPr="00DE49D8" w:rsidRDefault="00C75B4B" w:rsidP="00C75B4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E49D8">
                      <w:rPr>
                        <w:sz w:val="18"/>
                        <w:szCs w:val="18"/>
                      </w:rPr>
                      <w:t>2 PEACHTREE STREET NW, SUITE 19-490 | ATLANTA, GA  30303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485AE" w14:textId="77777777" w:rsidR="00C75B4B" w:rsidRDefault="00C75B4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DD3716" wp14:editId="4996FFCA">
              <wp:simplePos x="0" y="0"/>
              <wp:positionH relativeFrom="column">
                <wp:posOffset>-1111250</wp:posOffset>
              </wp:positionH>
              <wp:positionV relativeFrom="paragraph">
                <wp:posOffset>-241300</wp:posOffset>
              </wp:positionV>
              <wp:extent cx="8070215" cy="1270"/>
              <wp:effectExtent l="0" t="0" r="6985" b="17780"/>
              <wp:wrapNone/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070215" cy="1270"/>
                      </a:xfrm>
                      <a:prstGeom prst="line">
                        <a:avLst/>
                      </a:prstGeom>
                      <a:ln w="12700">
                        <a:solidFill>
                          <a:srgbClr val="021F4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7EF202" id="Straight Connector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87.5pt,-19pt" to="547.95pt,-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" strokecolor="#021f40" strokeweight="1pt">
              <v:stroke joinstyle="miter"/>
              <o:lock v:ext="edit" shapetype="f"/>
            </v:line>
          </w:pict>
        </mc:Fallback>
      </mc:AlternateContent>
    </w:r>
    <w:r w:rsidRPr="00C75B4B">
      <w:rPr>
        <w:noProof/>
      </w:rPr>
      <w:drawing>
        <wp:anchor distT="0" distB="0" distL="114300" distR="114300" simplePos="0" relativeHeight="251663360" behindDoc="0" locked="0" layoutInCell="1" allowOverlap="1" wp14:anchorId="40DFB615" wp14:editId="61592B54">
          <wp:simplePos x="0" y="0"/>
          <wp:positionH relativeFrom="margin">
            <wp:align>center</wp:align>
          </wp:positionH>
          <wp:positionV relativeFrom="paragraph">
            <wp:posOffset>-82550</wp:posOffset>
          </wp:positionV>
          <wp:extent cx="3568065" cy="228600"/>
          <wp:effectExtent l="0" t="0" r="0" b="0"/>
          <wp:wrapThrough wrapText="bothSides">
            <wp:wrapPolygon edited="0">
              <wp:start x="3460" y="0"/>
              <wp:lineTo x="0" y="9000"/>
              <wp:lineTo x="0" y="19800"/>
              <wp:lineTo x="21450" y="19800"/>
              <wp:lineTo x="21450" y="10800"/>
              <wp:lineTo x="17990" y="0"/>
              <wp:lineTo x="346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_VI_LetterHead_Leadership_Footer_Bol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8065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75B4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E01E57" wp14:editId="14F8CDDE">
              <wp:simplePos x="0" y="0"/>
              <wp:positionH relativeFrom="margin">
                <wp:posOffset>685800</wp:posOffset>
              </wp:positionH>
              <wp:positionV relativeFrom="paragraph">
                <wp:posOffset>158750</wp:posOffset>
              </wp:positionV>
              <wp:extent cx="4495800" cy="320675"/>
              <wp:effectExtent l="0" t="0" r="0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95800" cy="32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F6B6CA" w14:textId="77777777" w:rsidR="00C75B4B" w:rsidRPr="00BB2317" w:rsidRDefault="00C75B4B" w:rsidP="00C75B4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BB2317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2 PEACHTREE STREET NW, SUITE 19-490 | ATLANTA, GA  30303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E01E5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4pt;margin-top:12.5pt;width:354pt;height:25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" filled="f" stroked="f">
              <v:textbox>
                <w:txbxContent>
                  <w:p w14:paraId="3FF6B6CA" w14:textId="77777777" w:rsidR="00C75B4B" w:rsidRPr="00BB2317" w:rsidRDefault="00C75B4B" w:rsidP="00C75B4B">
                    <w:pPr>
                      <w:jc w:val="center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BB2317">
                      <w:rPr>
                        <w:rFonts w:ascii="Arial" w:hAnsi="Arial" w:cs="Arial"/>
                        <w:sz w:val="16"/>
                        <w:szCs w:val="18"/>
                      </w:rPr>
                      <w:t>2 PEACHTREE STREET NW, SUITE 19-490 | ATLANTA, GA  30303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12BDE" w14:textId="77777777" w:rsidR="00DD5EF8" w:rsidRDefault="00DD5EF8" w:rsidP="00C75B4B">
      <w:pPr>
        <w:spacing w:after="0" w:line="240" w:lineRule="auto"/>
      </w:pPr>
      <w:r>
        <w:separator/>
      </w:r>
    </w:p>
  </w:footnote>
  <w:footnote w:type="continuationSeparator" w:id="0">
    <w:p w14:paraId="6FFE0651" w14:textId="77777777" w:rsidR="00DD5EF8" w:rsidRDefault="00DD5EF8" w:rsidP="00C7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B6B7E" w14:textId="6DA5ABD2" w:rsidR="00C75B4B" w:rsidRDefault="00EB06D2" w:rsidP="00424EA3">
    <w:pPr>
      <w:pStyle w:val="Header"/>
      <w:tabs>
        <w:tab w:val="clear" w:pos="4680"/>
        <w:tab w:val="clear" w:pos="9360"/>
        <w:tab w:val="left" w:pos="4035"/>
      </w:tabs>
    </w:pPr>
    <w:r>
      <w:rPr>
        <w:noProof/>
      </w:rPr>
      <w:drawing>
        <wp:anchor distT="0" distB="0" distL="114300" distR="114300" simplePos="0" relativeHeight="251670528" behindDoc="0" locked="0" layoutInCell="1" allowOverlap="1" wp14:anchorId="6D12BB41" wp14:editId="4E9898B2">
          <wp:simplePos x="0" y="0"/>
          <wp:positionH relativeFrom="column">
            <wp:posOffset>-1228408</wp:posOffset>
          </wp:positionH>
          <wp:positionV relativeFrom="paragraph">
            <wp:posOffset>-442912</wp:posOffset>
          </wp:positionV>
          <wp:extent cx="8189511" cy="1676400"/>
          <wp:effectExtent l="0" t="0" r="254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9511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4EA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F5C5D"/>
    <w:multiLevelType w:val="hybridMultilevel"/>
    <w:tmpl w:val="44CA6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F06F1"/>
    <w:multiLevelType w:val="hybridMultilevel"/>
    <w:tmpl w:val="28B03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21D0A"/>
    <w:multiLevelType w:val="hybridMultilevel"/>
    <w:tmpl w:val="6CDCC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13132"/>
    <w:multiLevelType w:val="hybridMultilevel"/>
    <w:tmpl w:val="FDA65C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352F8C"/>
    <w:multiLevelType w:val="hybridMultilevel"/>
    <w:tmpl w:val="BA0CE39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1E8D40DE"/>
    <w:multiLevelType w:val="hybridMultilevel"/>
    <w:tmpl w:val="9F587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E3DC7"/>
    <w:multiLevelType w:val="hybridMultilevel"/>
    <w:tmpl w:val="58A2A5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0C2FE1"/>
    <w:multiLevelType w:val="hybridMultilevel"/>
    <w:tmpl w:val="6FA8FA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F764F9"/>
    <w:multiLevelType w:val="hybridMultilevel"/>
    <w:tmpl w:val="D2BA9F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2506E6F"/>
    <w:multiLevelType w:val="hybridMultilevel"/>
    <w:tmpl w:val="DDEC3F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9913F81"/>
    <w:multiLevelType w:val="hybridMultilevel"/>
    <w:tmpl w:val="83A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F3C32"/>
    <w:multiLevelType w:val="hybridMultilevel"/>
    <w:tmpl w:val="F77C0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63041"/>
    <w:multiLevelType w:val="hybridMultilevel"/>
    <w:tmpl w:val="E92CD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B1809"/>
    <w:multiLevelType w:val="hybridMultilevel"/>
    <w:tmpl w:val="9138B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146C7"/>
    <w:multiLevelType w:val="hybridMultilevel"/>
    <w:tmpl w:val="F7261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62C29"/>
    <w:multiLevelType w:val="hybridMultilevel"/>
    <w:tmpl w:val="BB52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24735"/>
    <w:multiLevelType w:val="hybridMultilevel"/>
    <w:tmpl w:val="05723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45A47"/>
    <w:multiLevelType w:val="hybridMultilevel"/>
    <w:tmpl w:val="0128A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16"/>
  </w:num>
  <w:num w:numId="5">
    <w:abstractNumId w:val="7"/>
  </w:num>
  <w:num w:numId="6">
    <w:abstractNumId w:val="6"/>
  </w:num>
  <w:num w:numId="7">
    <w:abstractNumId w:val="10"/>
  </w:num>
  <w:num w:numId="8">
    <w:abstractNumId w:val="11"/>
  </w:num>
  <w:num w:numId="9">
    <w:abstractNumId w:val="13"/>
  </w:num>
  <w:num w:numId="10">
    <w:abstractNumId w:val="0"/>
  </w:num>
  <w:num w:numId="11">
    <w:abstractNumId w:val="14"/>
  </w:num>
  <w:num w:numId="12">
    <w:abstractNumId w:val="17"/>
  </w:num>
  <w:num w:numId="13">
    <w:abstractNumId w:val="5"/>
  </w:num>
  <w:num w:numId="14">
    <w:abstractNumId w:val="12"/>
  </w:num>
  <w:num w:numId="15">
    <w:abstractNumId w:val="9"/>
  </w:num>
  <w:num w:numId="16">
    <w:abstractNumId w:val="8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B4B"/>
    <w:rsid w:val="00015775"/>
    <w:rsid w:val="00031543"/>
    <w:rsid w:val="00034130"/>
    <w:rsid w:val="00040A19"/>
    <w:rsid w:val="000430B0"/>
    <w:rsid w:val="0004456A"/>
    <w:rsid w:val="00045BFE"/>
    <w:rsid w:val="000463F9"/>
    <w:rsid w:val="00047415"/>
    <w:rsid w:val="0005373B"/>
    <w:rsid w:val="000612D4"/>
    <w:rsid w:val="00064282"/>
    <w:rsid w:val="0007144E"/>
    <w:rsid w:val="000840D5"/>
    <w:rsid w:val="00091EAA"/>
    <w:rsid w:val="000A302E"/>
    <w:rsid w:val="000A4E7A"/>
    <w:rsid w:val="000A54B7"/>
    <w:rsid w:val="000A56B8"/>
    <w:rsid w:val="000B4F86"/>
    <w:rsid w:val="000C5A74"/>
    <w:rsid w:val="000C72A3"/>
    <w:rsid w:val="000D1B56"/>
    <w:rsid w:val="000D24D0"/>
    <w:rsid w:val="000D4B54"/>
    <w:rsid w:val="000E204D"/>
    <w:rsid w:val="000F00BE"/>
    <w:rsid w:val="000F69FD"/>
    <w:rsid w:val="00101224"/>
    <w:rsid w:val="00102192"/>
    <w:rsid w:val="0010742A"/>
    <w:rsid w:val="00110A01"/>
    <w:rsid w:val="00125F00"/>
    <w:rsid w:val="001270A4"/>
    <w:rsid w:val="0013172F"/>
    <w:rsid w:val="00137A34"/>
    <w:rsid w:val="0014434B"/>
    <w:rsid w:val="00145266"/>
    <w:rsid w:val="00147B02"/>
    <w:rsid w:val="00147F73"/>
    <w:rsid w:val="00151082"/>
    <w:rsid w:val="00170443"/>
    <w:rsid w:val="00177AA3"/>
    <w:rsid w:val="00180443"/>
    <w:rsid w:val="00180B91"/>
    <w:rsid w:val="001810CC"/>
    <w:rsid w:val="001927A7"/>
    <w:rsid w:val="00192A42"/>
    <w:rsid w:val="00193100"/>
    <w:rsid w:val="001940A5"/>
    <w:rsid w:val="001979CE"/>
    <w:rsid w:val="001A0FA2"/>
    <w:rsid w:val="001A7553"/>
    <w:rsid w:val="001B0A08"/>
    <w:rsid w:val="001B0E26"/>
    <w:rsid w:val="001C0DEE"/>
    <w:rsid w:val="001C1656"/>
    <w:rsid w:val="001C77A2"/>
    <w:rsid w:val="001D5690"/>
    <w:rsid w:val="001D5D61"/>
    <w:rsid w:val="001E08D1"/>
    <w:rsid w:val="001E6E57"/>
    <w:rsid w:val="001F4C78"/>
    <w:rsid w:val="001F5684"/>
    <w:rsid w:val="001F5E7C"/>
    <w:rsid w:val="002053DE"/>
    <w:rsid w:val="002056F7"/>
    <w:rsid w:val="00216434"/>
    <w:rsid w:val="00216BF9"/>
    <w:rsid w:val="00216E9E"/>
    <w:rsid w:val="00220A72"/>
    <w:rsid w:val="00227C99"/>
    <w:rsid w:val="0023314E"/>
    <w:rsid w:val="00233AE1"/>
    <w:rsid w:val="00233F5B"/>
    <w:rsid w:val="00242B04"/>
    <w:rsid w:val="00244B89"/>
    <w:rsid w:val="00253E09"/>
    <w:rsid w:val="00257F32"/>
    <w:rsid w:val="002701FB"/>
    <w:rsid w:val="00273D5C"/>
    <w:rsid w:val="002765A1"/>
    <w:rsid w:val="002768C2"/>
    <w:rsid w:val="00281FEE"/>
    <w:rsid w:val="002863FD"/>
    <w:rsid w:val="0029159C"/>
    <w:rsid w:val="0029718C"/>
    <w:rsid w:val="002A363C"/>
    <w:rsid w:val="002A7496"/>
    <w:rsid w:val="002C4547"/>
    <w:rsid w:val="002D4756"/>
    <w:rsid w:val="002D5FC1"/>
    <w:rsid w:val="002E0D65"/>
    <w:rsid w:val="002E1982"/>
    <w:rsid w:val="002E30F0"/>
    <w:rsid w:val="002E3136"/>
    <w:rsid w:val="002E3217"/>
    <w:rsid w:val="002E5269"/>
    <w:rsid w:val="002E7753"/>
    <w:rsid w:val="00303D69"/>
    <w:rsid w:val="00306DB9"/>
    <w:rsid w:val="003078A7"/>
    <w:rsid w:val="00317BE9"/>
    <w:rsid w:val="00321995"/>
    <w:rsid w:val="00327210"/>
    <w:rsid w:val="003377B0"/>
    <w:rsid w:val="00340C1E"/>
    <w:rsid w:val="0034311A"/>
    <w:rsid w:val="00343B18"/>
    <w:rsid w:val="0034796E"/>
    <w:rsid w:val="0035740C"/>
    <w:rsid w:val="00362B09"/>
    <w:rsid w:val="00372523"/>
    <w:rsid w:val="00383545"/>
    <w:rsid w:val="00386473"/>
    <w:rsid w:val="00387B57"/>
    <w:rsid w:val="00393F44"/>
    <w:rsid w:val="00395BC7"/>
    <w:rsid w:val="00397446"/>
    <w:rsid w:val="003A26D7"/>
    <w:rsid w:val="003A31A0"/>
    <w:rsid w:val="003B1EE1"/>
    <w:rsid w:val="003B4990"/>
    <w:rsid w:val="003C4ED9"/>
    <w:rsid w:val="003D07FF"/>
    <w:rsid w:val="003E3E99"/>
    <w:rsid w:val="003E4D2D"/>
    <w:rsid w:val="003E53B6"/>
    <w:rsid w:val="003F1149"/>
    <w:rsid w:val="003F572C"/>
    <w:rsid w:val="003F6E53"/>
    <w:rsid w:val="003F78FF"/>
    <w:rsid w:val="00410CAE"/>
    <w:rsid w:val="00410D40"/>
    <w:rsid w:val="00412968"/>
    <w:rsid w:val="0041324F"/>
    <w:rsid w:val="00414C39"/>
    <w:rsid w:val="0041540C"/>
    <w:rsid w:val="004161C4"/>
    <w:rsid w:val="0042069B"/>
    <w:rsid w:val="00423BF1"/>
    <w:rsid w:val="00424EA3"/>
    <w:rsid w:val="00434624"/>
    <w:rsid w:val="00461A9D"/>
    <w:rsid w:val="0046245C"/>
    <w:rsid w:val="0048273D"/>
    <w:rsid w:val="0048323D"/>
    <w:rsid w:val="00483730"/>
    <w:rsid w:val="004853E0"/>
    <w:rsid w:val="004928AA"/>
    <w:rsid w:val="00493A7E"/>
    <w:rsid w:val="00493C80"/>
    <w:rsid w:val="00495ECE"/>
    <w:rsid w:val="004A418F"/>
    <w:rsid w:val="004B72BB"/>
    <w:rsid w:val="004B74AA"/>
    <w:rsid w:val="004C08EF"/>
    <w:rsid w:val="004C1631"/>
    <w:rsid w:val="004C1A7F"/>
    <w:rsid w:val="004C5EAC"/>
    <w:rsid w:val="004F5931"/>
    <w:rsid w:val="00500F77"/>
    <w:rsid w:val="00503626"/>
    <w:rsid w:val="005058C0"/>
    <w:rsid w:val="00513E56"/>
    <w:rsid w:val="00516CC1"/>
    <w:rsid w:val="00517D86"/>
    <w:rsid w:val="0052487C"/>
    <w:rsid w:val="0052554A"/>
    <w:rsid w:val="00526F69"/>
    <w:rsid w:val="005340B0"/>
    <w:rsid w:val="00537539"/>
    <w:rsid w:val="005400A2"/>
    <w:rsid w:val="00540A42"/>
    <w:rsid w:val="00543758"/>
    <w:rsid w:val="00543D9E"/>
    <w:rsid w:val="00546D4E"/>
    <w:rsid w:val="0055382D"/>
    <w:rsid w:val="005542D0"/>
    <w:rsid w:val="0056041C"/>
    <w:rsid w:val="00561A79"/>
    <w:rsid w:val="0056399A"/>
    <w:rsid w:val="0056550E"/>
    <w:rsid w:val="0056759F"/>
    <w:rsid w:val="00567F50"/>
    <w:rsid w:val="0057395D"/>
    <w:rsid w:val="005777D7"/>
    <w:rsid w:val="0058235E"/>
    <w:rsid w:val="00583B30"/>
    <w:rsid w:val="00594DCF"/>
    <w:rsid w:val="005A044D"/>
    <w:rsid w:val="005A5E15"/>
    <w:rsid w:val="005B4D76"/>
    <w:rsid w:val="005C2857"/>
    <w:rsid w:val="005F2FDB"/>
    <w:rsid w:val="005F32F0"/>
    <w:rsid w:val="00600B1D"/>
    <w:rsid w:val="006065B1"/>
    <w:rsid w:val="00610C3E"/>
    <w:rsid w:val="0061267D"/>
    <w:rsid w:val="00616D1A"/>
    <w:rsid w:val="00627327"/>
    <w:rsid w:val="00632C63"/>
    <w:rsid w:val="006414BA"/>
    <w:rsid w:val="00641739"/>
    <w:rsid w:val="00641EED"/>
    <w:rsid w:val="0064210F"/>
    <w:rsid w:val="00643276"/>
    <w:rsid w:val="00644068"/>
    <w:rsid w:val="00651E21"/>
    <w:rsid w:val="00652C0A"/>
    <w:rsid w:val="0065436D"/>
    <w:rsid w:val="00655611"/>
    <w:rsid w:val="00664683"/>
    <w:rsid w:val="006661DA"/>
    <w:rsid w:val="00666A8A"/>
    <w:rsid w:val="006705C4"/>
    <w:rsid w:val="00695160"/>
    <w:rsid w:val="006A0E2E"/>
    <w:rsid w:val="006A0F80"/>
    <w:rsid w:val="006A124A"/>
    <w:rsid w:val="006B1697"/>
    <w:rsid w:val="006B659E"/>
    <w:rsid w:val="006C012E"/>
    <w:rsid w:val="006C7A17"/>
    <w:rsid w:val="006D4891"/>
    <w:rsid w:val="006D791C"/>
    <w:rsid w:val="006E0771"/>
    <w:rsid w:val="006E39DA"/>
    <w:rsid w:val="006E424A"/>
    <w:rsid w:val="006F2CC1"/>
    <w:rsid w:val="006F2FD1"/>
    <w:rsid w:val="006F4831"/>
    <w:rsid w:val="006F784E"/>
    <w:rsid w:val="00710646"/>
    <w:rsid w:val="00712058"/>
    <w:rsid w:val="00717565"/>
    <w:rsid w:val="00720253"/>
    <w:rsid w:val="007203D6"/>
    <w:rsid w:val="00720D44"/>
    <w:rsid w:val="00722DE6"/>
    <w:rsid w:val="00727A22"/>
    <w:rsid w:val="00734BD3"/>
    <w:rsid w:val="00736B4D"/>
    <w:rsid w:val="00744761"/>
    <w:rsid w:val="007464CC"/>
    <w:rsid w:val="00756E7C"/>
    <w:rsid w:val="00765951"/>
    <w:rsid w:val="00771CA0"/>
    <w:rsid w:val="007721DA"/>
    <w:rsid w:val="0077490A"/>
    <w:rsid w:val="0078116D"/>
    <w:rsid w:val="00782EBC"/>
    <w:rsid w:val="00783EAA"/>
    <w:rsid w:val="0079124D"/>
    <w:rsid w:val="0079135D"/>
    <w:rsid w:val="0079232F"/>
    <w:rsid w:val="00793BC2"/>
    <w:rsid w:val="007A02F1"/>
    <w:rsid w:val="007A1BBA"/>
    <w:rsid w:val="007D14C1"/>
    <w:rsid w:val="007D30E1"/>
    <w:rsid w:val="007E1560"/>
    <w:rsid w:val="007E66B3"/>
    <w:rsid w:val="007E68CA"/>
    <w:rsid w:val="007E726E"/>
    <w:rsid w:val="007F3C9E"/>
    <w:rsid w:val="007F4EA3"/>
    <w:rsid w:val="007F5F7E"/>
    <w:rsid w:val="007F69E5"/>
    <w:rsid w:val="008026A4"/>
    <w:rsid w:val="008048DA"/>
    <w:rsid w:val="0080669C"/>
    <w:rsid w:val="00807AD6"/>
    <w:rsid w:val="00812882"/>
    <w:rsid w:val="0081588B"/>
    <w:rsid w:val="0081731A"/>
    <w:rsid w:val="0082134B"/>
    <w:rsid w:val="00821A4D"/>
    <w:rsid w:val="00831867"/>
    <w:rsid w:val="008344E5"/>
    <w:rsid w:val="00840D5D"/>
    <w:rsid w:val="00842AAA"/>
    <w:rsid w:val="008434CF"/>
    <w:rsid w:val="00843C46"/>
    <w:rsid w:val="00847FE9"/>
    <w:rsid w:val="00851F76"/>
    <w:rsid w:val="00853A08"/>
    <w:rsid w:val="0086478A"/>
    <w:rsid w:val="00870483"/>
    <w:rsid w:val="00870F8F"/>
    <w:rsid w:val="008722FA"/>
    <w:rsid w:val="008777E4"/>
    <w:rsid w:val="00880477"/>
    <w:rsid w:val="0088555F"/>
    <w:rsid w:val="00893505"/>
    <w:rsid w:val="008A015E"/>
    <w:rsid w:val="008A53E8"/>
    <w:rsid w:val="008A6DFF"/>
    <w:rsid w:val="008B2F91"/>
    <w:rsid w:val="008B32DF"/>
    <w:rsid w:val="008B35F0"/>
    <w:rsid w:val="008B4592"/>
    <w:rsid w:val="008B6441"/>
    <w:rsid w:val="008C0FB3"/>
    <w:rsid w:val="008D2B87"/>
    <w:rsid w:val="008E00DB"/>
    <w:rsid w:val="008F0105"/>
    <w:rsid w:val="008F28F5"/>
    <w:rsid w:val="008F5CB9"/>
    <w:rsid w:val="00902410"/>
    <w:rsid w:val="00902E98"/>
    <w:rsid w:val="00903622"/>
    <w:rsid w:val="00903CD4"/>
    <w:rsid w:val="00903D80"/>
    <w:rsid w:val="00904AD4"/>
    <w:rsid w:val="00910DDD"/>
    <w:rsid w:val="009136BD"/>
    <w:rsid w:val="0091594F"/>
    <w:rsid w:val="00916163"/>
    <w:rsid w:val="009252ED"/>
    <w:rsid w:val="00927791"/>
    <w:rsid w:val="009300E1"/>
    <w:rsid w:val="00931070"/>
    <w:rsid w:val="00932966"/>
    <w:rsid w:val="00934D48"/>
    <w:rsid w:val="00935940"/>
    <w:rsid w:val="009461AF"/>
    <w:rsid w:val="00954F46"/>
    <w:rsid w:val="009748E0"/>
    <w:rsid w:val="00976795"/>
    <w:rsid w:val="00977F81"/>
    <w:rsid w:val="00982D3A"/>
    <w:rsid w:val="009858D0"/>
    <w:rsid w:val="009867D0"/>
    <w:rsid w:val="00990451"/>
    <w:rsid w:val="00994B4B"/>
    <w:rsid w:val="009A41EF"/>
    <w:rsid w:val="009A6B77"/>
    <w:rsid w:val="009A7B55"/>
    <w:rsid w:val="009B058F"/>
    <w:rsid w:val="009B2AA8"/>
    <w:rsid w:val="009B4B8A"/>
    <w:rsid w:val="009B73FB"/>
    <w:rsid w:val="009B7595"/>
    <w:rsid w:val="009C2BBB"/>
    <w:rsid w:val="009D048A"/>
    <w:rsid w:val="009D4470"/>
    <w:rsid w:val="009D79F6"/>
    <w:rsid w:val="009E44BE"/>
    <w:rsid w:val="009F02FA"/>
    <w:rsid w:val="009F1794"/>
    <w:rsid w:val="009F18F3"/>
    <w:rsid w:val="009F40F6"/>
    <w:rsid w:val="00A0178D"/>
    <w:rsid w:val="00A0308E"/>
    <w:rsid w:val="00A041DF"/>
    <w:rsid w:val="00A06358"/>
    <w:rsid w:val="00A069E1"/>
    <w:rsid w:val="00A1081E"/>
    <w:rsid w:val="00A12FC6"/>
    <w:rsid w:val="00A13681"/>
    <w:rsid w:val="00A13700"/>
    <w:rsid w:val="00A15BB0"/>
    <w:rsid w:val="00A1620A"/>
    <w:rsid w:val="00A17B00"/>
    <w:rsid w:val="00A20267"/>
    <w:rsid w:val="00A2544E"/>
    <w:rsid w:val="00A4456D"/>
    <w:rsid w:val="00A46537"/>
    <w:rsid w:val="00A56429"/>
    <w:rsid w:val="00A70BF5"/>
    <w:rsid w:val="00A76A41"/>
    <w:rsid w:val="00A8265E"/>
    <w:rsid w:val="00A848BA"/>
    <w:rsid w:val="00A85832"/>
    <w:rsid w:val="00A8698F"/>
    <w:rsid w:val="00AA47DE"/>
    <w:rsid w:val="00AA5B54"/>
    <w:rsid w:val="00AA6309"/>
    <w:rsid w:val="00AB0317"/>
    <w:rsid w:val="00AB2B37"/>
    <w:rsid w:val="00AB62AA"/>
    <w:rsid w:val="00AB6929"/>
    <w:rsid w:val="00AB7AA6"/>
    <w:rsid w:val="00AC463D"/>
    <w:rsid w:val="00AD3ECE"/>
    <w:rsid w:val="00AD4209"/>
    <w:rsid w:val="00AD737B"/>
    <w:rsid w:val="00AE2F84"/>
    <w:rsid w:val="00AF34A5"/>
    <w:rsid w:val="00AF45E6"/>
    <w:rsid w:val="00AF68F1"/>
    <w:rsid w:val="00B04DFB"/>
    <w:rsid w:val="00B11AD1"/>
    <w:rsid w:val="00B17F6D"/>
    <w:rsid w:val="00B24D6D"/>
    <w:rsid w:val="00B2512C"/>
    <w:rsid w:val="00B25803"/>
    <w:rsid w:val="00B33409"/>
    <w:rsid w:val="00B347FA"/>
    <w:rsid w:val="00B412A6"/>
    <w:rsid w:val="00B46CCE"/>
    <w:rsid w:val="00B5604A"/>
    <w:rsid w:val="00B57D55"/>
    <w:rsid w:val="00B60FC0"/>
    <w:rsid w:val="00B6134D"/>
    <w:rsid w:val="00B62D83"/>
    <w:rsid w:val="00B664FB"/>
    <w:rsid w:val="00B67A09"/>
    <w:rsid w:val="00B7551C"/>
    <w:rsid w:val="00B86C08"/>
    <w:rsid w:val="00B87C74"/>
    <w:rsid w:val="00B913E9"/>
    <w:rsid w:val="00B95C0D"/>
    <w:rsid w:val="00BA1A32"/>
    <w:rsid w:val="00BA1BE0"/>
    <w:rsid w:val="00BA5474"/>
    <w:rsid w:val="00BB2317"/>
    <w:rsid w:val="00BB35FC"/>
    <w:rsid w:val="00BB3A60"/>
    <w:rsid w:val="00BB79E4"/>
    <w:rsid w:val="00BC0FDD"/>
    <w:rsid w:val="00BC394A"/>
    <w:rsid w:val="00BC6022"/>
    <w:rsid w:val="00BD0948"/>
    <w:rsid w:val="00BD1B9E"/>
    <w:rsid w:val="00BD5FF1"/>
    <w:rsid w:val="00BE1715"/>
    <w:rsid w:val="00BE3A14"/>
    <w:rsid w:val="00BE3C4B"/>
    <w:rsid w:val="00BE50ED"/>
    <w:rsid w:val="00BE5E43"/>
    <w:rsid w:val="00BF4D99"/>
    <w:rsid w:val="00C1002D"/>
    <w:rsid w:val="00C118B6"/>
    <w:rsid w:val="00C1503E"/>
    <w:rsid w:val="00C33359"/>
    <w:rsid w:val="00C33B95"/>
    <w:rsid w:val="00C33E11"/>
    <w:rsid w:val="00C36892"/>
    <w:rsid w:val="00C37FF0"/>
    <w:rsid w:val="00C523AE"/>
    <w:rsid w:val="00C62C3C"/>
    <w:rsid w:val="00C657A3"/>
    <w:rsid w:val="00C75AAF"/>
    <w:rsid w:val="00C75B4B"/>
    <w:rsid w:val="00C7703A"/>
    <w:rsid w:val="00C8234E"/>
    <w:rsid w:val="00C95A44"/>
    <w:rsid w:val="00CA054A"/>
    <w:rsid w:val="00CA3F91"/>
    <w:rsid w:val="00CA521D"/>
    <w:rsid w:val="00CA7C83"/>
    <w:rsid w:val="00CB4AA8"/>
    <w:rsid w:val="00CC789F"/>
    <w:rsid w:val="00CD1629"/>
    <w:rsid w:val="00CD1ACB"/>
    <w:rsid w:val="00CD56F7"/>
    <w:rsid w:val="00CD6D75"/>
    <w:rsid w:val="00CD6FC9"/>
    <w:rsid w:val="00CE3C98"/>
    <w:rsid w:val="00CE3EF8"/>
    <w:rsid w:val="00CE3FDB"/>
    <w:rsid w:val="00CE5F9D"/>
    <w:rsid w:val="00CE70C6"/>
    <w:rsid w:val="00CF4071"/>
    <w:rsid w:val="00CF4256"/>
    <w:rsid w:val="00D10A81"/>
    <w:rsid w:val="00D2082D"/>
    <w:rsid w:val="00D20C27"/>
    <w:rsid w:val="00D23FFD"/>
    <w:rsid w:val="00D27DEC"/>
    <w:rsid w:val="00D377BF"/>
    <w:rsid w:val="00D46FA0"/>
    <w:rsid w:val="00D47D99"/>
    <w:rsid w:val="00D50DDF"/>
    <w:rsid w:val="00D6013E"/>
    <w:rsid w:val="00D73F62"/>
    <w:rsid w:val="00D80B23"/>
    <w:rsid w:val="00D85A81"/>
    <w:rsid w:val="00D90B40"/>
    <w:rsid w:val="00DA0BD5"/>
    <w:rsid w:val="00DA42F1"/>
    <w:rsid w:val="00DA5FF3"/>
    <w:rsid w:val="00DB275D"/>
    <w:rsid w:val="00DB5417"/>
    <w:rsid w:val="00DB6231"/>
    <w:rsid w:val="00DB6C7B"/>
    <w:rsid w:val="00DC3512"/>
    <w:rsid w:val="00DC5D86"/>
    <w:rsid w:val="00DD2FFD"/>
    <w:rsid w:val="00DD5EF8"/>
    <w:rsid w:val="00DD64FB"/>
    <w:rsid w:val="00DE00D2"/>
    <w:rsid w:val="00DE16BE"/>
    <w:rsid w:val="00DE17EC"/>
    <w:rsid w:val="00DE27D2"/>
    <w:rsid w:val="00DF4619"/>
    <w:rsid w:val="00E00CDD"/>
    <w:rsid w:val="00E12319"/>
    <w:rsid w:val="00E15AC9"/>
    <w:rsid w:val="00E201FA"/>
    <w:rsid w:val="00E2191B"/>
    <w:rsid w:val="00E24241"/>
    <w:rsid w:val="00E2433C"/>
    <w:rsid w:val="00E255AB"/>
    <w:rsid w:val="00E2727A"/>
    <w:rsid w:val="00E33071"/>
    <w:rsid w:val="00E37B78"/>
    <w:rsid w:val="00E552E4"/>
    <w:rsid w:val="00E60AC6"/>
    <w:rsid w:val="00E60ECA"/>
    <w:rsid w:val="00E7061D"/>
    <w:rsid w:val="00E70B68"/>
    <w:rsid w:val="00E71D8E"/>
    <w:rsid w:val="00E722A0"/>
    <w:rsid w:val="00E74980"/>
    <w:rsid w:val="00E75BE2"/>
    <w:rsid w:val="00E77DB1"/>
    <w:rsid w:val="00E80ED7"/>
    <w:rsid w:val="00E850AD"/>
    <w:rsid w:val="00E86599"/>
    <w:rsid w:val="00E86934"/>
    <w:rsid w:val="00E95398"/>
    <w:rsid w:val="00EA0CDE"/>
    <w:rsid w:val="00EA17D1"/>
    <w:rsid w:val="00EA1FE7"/>
    <w:rsid w:val="00EA518E"/>
    <w:rsid w:val="00EB06D2"/>
    <w:rsid w:val="00EB0C36"/>
    <w:rsid w:val="00EB370E"/>
    <w:rsid w:val="00EB547F"/>
    <w:rsid w:val="00EC0989"/>
    <w:rsid w:val="00EC0BB2"/>
    <w:rsid w:val="00EC23A4"/>
    <w:rsid w:val="00EC3F3E"/>
    <w:rsid w:val="00ED1DB8"/>
    <w:rsid w:val="00ED3474"/>
    <w:rsid w:val="00EE1EC2"/>
    <w:rsid w:val="00EE39BC"/>
    <w:rsid w:val="00EE622C"/>
    <w:rsid w:val="00EE67C8"/>
    <w:rsid w:val="00EE76D8"/>
    <w:rsid w:val="00F02750"/>
    <w:rsid w:val="00F039DB"/>
    <w:rsid w:val="00F10F85"/>
    <w:rsid w:val="00F1574E"/>
    <w:rsid w:val="00F20AC0"/>
    <w:rsid w:val="00F22FE5"/>
    <w:rsid w:val="00F23A59"/>
    <w:rsid w:val="00F24220"/>
    <w:rsid w:val="00F34A7F"/>
    <w:rsid w:val="00F6664E"/>
    <w:rsid w:val="00F70C7A"/>
    <w:rsid w:val="00F71F29"/>
    <w:rsid w:val="00F722B4"/>
    <w:rsid w:val="00F73D71"/>
    <w:rsid w:val="00F75056"/>
    <w:rsid w:val="00F76BD4"/>
    <w:rsid w:val="00F82A86"/>
    <w:rsid w:val="00F843A1"/>
    <w:rsid w:val="00F86E77"/>
    <w:rsid w:val="00F94080"/>
    <w:rsid w:val="00F9602A"/>
    <w:rsid w:val="00F97E40"/>
    <w:rsid w:val="00FA6583"/>
    <w:rsid w:val="00FA774D"/>
    <w:rsid w:val="00FB33B2"/>
    <w:rsid w:val="00FC2F0D"/>
    <w:rsid w:val="00FD1FAC"/>
    <w:rsid w:val="00FD2084"/>
    <w:rsid w:val="00FD20C5"/>
    <w:rsid w:val="00FD3874"/>
    <w:rsid w:val="00FD3D5D"/>
    <w:rsid w:val="00FE09DF"/>
    <w:rsid w:val="00FE37ED"/>
    <w:rsid w:val="00FE5319"/>
    <w:rsid w:val="00FE5454"/>
    <w:rsid w:val="00FE55F0"/>
    <w:rsid w:val="00FF4C2F"/>
    <w:rsid w:val="00FF5349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229C18"/>
  <w15:chartTrackingRefBased/>
  <w15:docId w15:val="{ECAC8B08-25B6-4EEC-A3A9-A2F48747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B4B"/>
  </w:style>
  <w:style w:type="paragraph" w:styleId="Footer">
    <w:name w:val="footer"/>
    <w:basedOn w:val="Normal"/>
    <w:link w:val="FooterChar"/>
    <w:uiPriority w:val="99"/>
    <w:unhideWhenUsed/>
    <w:rsid w:val="00C7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B4B"/>
  </w:style>
  <w:style w:type="character" w:styleId="Hyperlink">
    <w:name w:val="Hyperlink"/>
    <w:basedOn w:val="DefaultParagraphFont"/>
    <w:uiPriority w:val="99"/>
    <w:unhideWhenUsed/>
    <w:rsid w:val="005823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3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4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5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1275</Words>
  <Characters>7271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Lukich, Mary Beth</dc:creator>
  <cp:keywords/>
  <dc:description/>
  <cp:lastModifiedBy>Williams, Jerrica</cp:lastModifiedBy>
  <cp:revision>2</cp:revision>
  <dcterms:created xsi:type="dcterms:W3CDTF">2020-03-11T00:25:00Z</dcterms:created>
  <dcterms:modified xsi:type="dcterms:W3CDTF">2020-03-11T00:25:00Z</dcterms:modified>
</cp:coreProperties>
</file>