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A999" w14:textId="45477D12" w:rsidR="001F5684" w:rsidRPr="00DA42F1" w:rsidRDefault="00A0308E" w:rsidP="00A0308E">
      <w:pPr>
        <w:jc w:val="center"/>
        <w:rPr>
          <w:rFonts w:ascii="Arial" w:hAnsi="Arial" w:cs="Arial"/>
          <w:b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>State Advisory Board Meeting</w:t>
      </w:r>
    </w:p>
    <w:p w14:paraId="62960317" w14:textId="61B358E2" w:rsidR="00A0308E" w:rsidRDefault="00A17B00" w:rsidP="00A030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9</w:t>
      </w:r>
      <w:r w:rsidR="00A0308E">
        <w:rPr>
          <w:rFonts w:ascii="Arial" w:hAnsi="Arial" w:cs="Arial"/>
          <w:sz w:val="24"/>
          <w:szCs w:val="24"/>
        </w:rPr>
        <w:t>, 2019</w:t>
      </w:r>
    </w:p>
    <w:p w14:paraId="432391E2" w14:textId="0FA59079" w:rsidR="00A0308E" w:rsidRPr="00FD3874" w:rsidRDefault="00A0308E" w:rsidP="00A030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Peachtree Street NW 19</w:t>
      </w:r>
      <w:r w:rsidRPr="00A0308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floor, Atlanta, GA 30303</w:t>
      </w:r>
    </w:p>
    <w:p w14:paraId="360E77FC" w14:textId="77777777" w:rsidR="00DA42F1" w:rsidRDefault="00DA42F1" w:rsidP="00DA42F1">
      <w:pPr>
        <w:rPr>
          <w:rFonts w:ascii="Arial" w:hAnsi="Arial" w:cs="Arial"/>
          <w:b/>
          <w:sz w:val="24"/>
          <w:szCs w:val="24"/>
        </w:rPr>
      </w:pPr>
    </w:p>
    <w:p w14:paraId="76892E37" w14:textId="5D0DE265" w:rsidR="00DA42F1" w:rsidRPr="00DA42F1" w:rsidRDefault="00DA42F1" w:rsidP="00DA42F1">
      <w:pPr>
        <w:rPr>
          <w:rFonts w:ascii="Arial" w:hAnsi="Arial" w:cs="Arial"/>
          <w:b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 xml:space="preserve">Board members present: </w:t>
      </w:r>
      <w:r w:rsidRPr="00DA42F1">
        <w:rPr>
          <w:rFonts w:ascii="Arial" w:hAnsi="Arial" w:cs="Arial"/>
          <w:sz w:val="24"/>
          <w:szCs w:val="24"/>
        </w:rPr>
        <w:t>Chair Tina Bartleson, Vice Chair</w:t>
      </w:r>
      <w:r w:rsidR="006661DA">
        <w:rPr>
          <w:rFonts w:ascii="Arial" w:hAnsi="Arial" w:cs="Arial"/>
          <w:sz w:val="24"/>
          <w:szCs w:val="24"/>
        </w:rPr>
        <w:t xml:space="preserve"> Michelle Zeanah</w:t>
      </w:r>
      <w:r w:rsidR="00216434">
        <w:rPr>
          <w:rFonts w:ascii="Arial" w:hAnsi="Arial" w:cs="Arial"/>
          <w:sz w:val="24"/>
          <w:szCs w:val="24"/>
        </w:rPr>
        <w:t xml:space="preserve"> (phone)</w:t>
      </w:r>
      <w:r w:rsidRPr="00DA42F1">
        <w:rPr>
          <w:rFonts w:ascii="Arial" w:hAnsi="Arial" w:cs="Arial"/>
          <w:sz w:val="24"/>
          <w:szCs w:val="24"/>
        </w:rPr>
        <w:t>, Tommy Hill</w:t>
      </w:r>
      <w:r w:rsidR="00216434">
        <w:rPr>
          <w:rFonts w:ascii="Arial" w:hAnsi="Arial" w:cs="Arial"/>
          <w:sz w:val="24"/>
          <w:szCs w:val="24"/>
        </w:rPr>
        <w:t xml:space="preserve"> (phone)</w:t>
      </w:r>
      <w:r w:rsidRPr="00DA42F1">
        <w:rPr>
          <w:rFonts w:ascii="Arial" w:hAnsi="Arial" w:cs="Arial"/>
          <w:sz w:val="24"/>
          <w:szCs w:val="24"/>
        </w:rPr>
        <w:t>, Barbara Sims</w:t>
      </w:r>
      <w:r w:rsidR="00F02750">
        <w:rPr>
          <w:rFonts w:ascii="Arial" w:hAnsi="Arial" w:cs="Arial"/>
          <w:sz w:val="24"/>
          <w:szCs w:val="24"/>
        </w:rPr>
        <w:t xml:space="preserve"> (phone)</w:t>
      </w:r>
      <w:r w:rsidRPr="00DA42F1">
        <w:rPr>
          <w:rFonts w:ascii="Arial" w:hAnsi="Arial" w:cs="Arial"/>
          <w:sz w:val="24"/>
          <w:szCs w:val="24"/>
        </w:rPr>
        <w:t xml:space="preserve">, Belva Dorsey, Meredith Holt, DeLaine </w:t>
      </w:r>
      <w:r w:rsidR="00CD6716" w:rsidRPr="00DA42F1">
        <w:rPr>
          <w:rFonts w:ascii="Arial" w:hAnsi="Arial" w:cs="Arial"/>
          <w:sz w:val="24"/>
          <w:szCs w:val="24"/>
        </w:rPr>
        <w:t xml:space="preserve">Hunter, </w:t>
      </w:r>
      <w:r w:rsidR="00CD6716">
        <w:rPr>
          <w:rFonts w:ascii="Arial" w:hAnsi="Arial" w:cs="Arial"/>
          <w:sz w:val="24"/>
          <w:szCs w:val="24"/>
        </w:rPr>
        <w:t>Roger</w:t>
      </w:r>
      <w:r>
        <w:rPr>
          <w:rFonts w:ascii="Arial" w:hAnsi="Arial" w:cs="Arial"/>
          <w:sz w:val="24"/>
          <w:szCs w:val="24"/>
        </w:rPr>
        <w:t xml:space="preserve"> Bryant, </w:t>
      </w:r>
      <w:r w:rsidR="00BA5474">
        <w:rPr>
          <w:rFonts w:ascii="Arial" w:hAnsi="Arial" w:cs="Arial"/>
          <w:sz w:val="24"/>
          <w:szCs w:val="24"/>
        </w:rPr>
        <w:t>Cathy Atkins</w:t>
      </w:r>
      <w:r w:rsidR="000612D4">
        <w:rPr>
          <w:rFonts w:ascii="Arial" w:hAnsi="Arial" w:cs="Arial"/>
          <w:sz w:val="24"/>
          <w:szCs w:val="24"/>
        </w:rPr>
        <w:t>, Emily Cole</w:t>
      </w:r>
      <w:r w:rsidR="00E80ED7">
        <w:rPr>
          <w:rFonts w:ascii="Arial" w:hAnsi="Arial" w:cs="Arial"/>
          <w:sz w:val="24"/>
          <w:szCs w:val="24"/>
        </w:rPr>
        <w:t>, Judy Manning</w:t>
      </w:r>
      <w:r w:rsidR="00216434">
        <w:rPr>
          <w:rFonts w:ascii="Arial" w:hAnsi="Arial" w:cs="Arial"/>
          <w:sz w:val="24"/>
          <w:szCs w:val="24"/>
        </w:rPr>
        <w:t xml:space="preserve"> (phone)</w:t>
      </w:r>
      <w:r w:rsidR="009D4470">
        <w:rPr>
          <w:rFonts w:ascii="Arial" w:hAnsi="Arial" w:cs="Arial"/>
          <w:sz w:val="24"/>
          <w:szCs w:val="24"/>
        </w:rPr>
        <w:t xml:space="preserve">, Octavia </w:t>
      </w:r>
      <w:r w:rsidR="0057395D">
        <w:rPr>
          <w:rFonts w:ascii="Arial" w:hAnsi="Arial" w:cs="Arial"/>
          <w:sz w:val="24"/>
          <w:szCs w:val="24"/>
        </w:rPr>
        <w:t>Fugerson</w:t>
      </w:r>
      <w:r w:rsidR="00932966">
        <w:rPr>
          <w:rFonts w:ascii="Arial" w:hAnsi="Arial" w:cs="Arial"/>
          <w:sz w:val="24"/>
          <w:szCs w:val="24"/>
        </w:rPr>
        <w:t xml:space="preserve"> (phone)</w:t>
      </w:r>
      <w:r w:rsidR="00EE67C8">
        <w:rPr>
          <w:rFonts w:ascii="Arial" w:hAnsi="Arial" w:cs="Arial"/>
          <w:sz w:val="24"/>
          <w:szCs w:val="24"/>
        </w:rPr>
        <w:t xml:space="preserve">, Emily Brantley (phone) </w:t>
      </w:r>
    </w:p>
    <w:p w14:paraId="5412AB83" w14:textId="20E18124" w:rsidR="00DA42F1" w:rsidRPr="009D4470" w:rsidRDefault="00DA42F1" w:rsidP="00DA42F1">
      <w:p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 xml:space="preserve">Board members absent: </w:t>
      </w:r>
      <w:r w:rsidR="009D4470">
        <w:rPr>
          <w:rFonts w:ascii="Arial" w:hAnsi="Arial" w:cs="Arial"/>
          <w:sz w:val="24"/>
          <w:szCs w:val="24"/>
        </w:rPr>
        <w:t>JaNice Van Ness, Kathy Cooper</w:t>
      </w:r>
      <w:r w:rsidR="00CD6716">
        <w:rPr>
          <w:rFonts w:ascii="Arial" w:hAnsi="Arial" w:cs="Arial"/>
          <w:sz w:val="24"/>
          <w:szCs w:val="24"/>
        </w:rPr>
        <w:t xml:space="preserve">, </w:t>
      </w:r>
      <w:r w:rsidR="00CD6716" w:rsidRPr="00DA42F1">
        <w:rPr>
          <w:rFonts w:ascii="Arial" w:hAnsi="Arial" w:cs="Arial"/>
          <w:sz w:val="24"/>
          <w:szCs w:val="24"/>
        </w:rPr>
        <w:t>Rodney Griffin</w:t>
      </w:r>
    </w:p>
    <w:p w14:paraId="418E1922" w14:textId="03605828" w:rsidR="00DA42F1" w:rsidRPr="00DA42F1" w:rsidRDefault="00DA42F1" w:rsidP="00DA42F1">
      <w:p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 xml:space="preserve">Other attendees: </w:t>
      </w:r>
      <w:r w:rsidRPr="00DA42F1">
        <w:rPr>
          <w:rFonts w:ascii="Arial" w:hAnsi="Arial" w:cs="Arial"/>
          <w:sz w:val="24"/>
          <w:szCs w:val="24"/>
        </w:rPr>
        <w:t>Wayne Drummond (GPHSA)</w:t>
      </w:r>
      <w:r w:rsidR="00317BE9">
        <w:rPr>
          <w:rFonts w:ascii="Arial" w:hAnsi="Arial" w:cs="Arial"/>
          <w:sz w:val="24"/>
          <w:szCs w:val="24"/>
        </w:rPr>
        <w:t xml:space="preserve"> </w:t>
      </w:r>
      <w:r w:rsidR="00227C99">
        <w:rPr>
          <w:rFonts w:ascii="Arial" w:hAnsi="Arial" w:cs="Arial"/>
          <w:sz w:val="24"/>
          <w:szCs w:val="24"/>
        </w:rPr>
        <w:t>Karen Starks (NASW Georgia)</w:t>
      </w:r>
      <w:r w:rsidR="00CD6716">
        <w:rPr>
          <w:rFonts w:ascii="Arial" w:hAnsi="Arial" w:cs="Arial"/>
          <w:sz w:val="24"/>
          <w:szCs w:val="24"/>
        </w:rPr>
        <w:t>, Marvin Polk (Fulton County DFCS Board)</w:t>
      </w:r>
    </w:p>
    <w:p w14:paraId="03671535" w14:textId="2671FF67" w:rsidR="00DA42F1" w:rsidRDefault="00DA42F1" w:rsidP="00DA42F1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 xml:space="preserve">DFCS staff: </w:t>
      </w:r>
      <w:r w:rsidRPr="00DA42F1">
        <w:rPr>
          <w:rFonts w:ascii="Arial" w:hAnsi="Arial" w:cs="Arial"/>
          <w:sz w:val="24"/>
          <w:szCs w:val="24"/>
        </w:rPr>
        <w:t xml:space="preserve">Director Tom Rawlings, </w:t>
      </w:r>
      <w:r w:rsidR="00CD6716">
        <w:rPr>
          <w:rFonts w:ascii="Arial" w:hAnsi="Arial" w:cs="Arial"/>
          <w:sz w:val="24"/>
          <w:szCs w:val="24"/>
        </w:rPr>
        <w:t>Lon Roberts</w:t>
      </w:r>
      <w:r w:rsidR="009C2BBB">
        <w:rPr>
          <w:rFonts w:ascii="Arial" w:hAnsi="Arial" w:cs="Arial"/>
          <w:sz w:val="24"/>
          <w:szCs w:val="24"/>
        </w:rPr>
        <w:t xml:space="preserve">, </w:t>
      </w:r>
      <w:r w:rsidRPr="00DA42F1">
        <w:rPr>
          <w:rFonts w:ascii="Arial" w:hAnsi="Arial" w:cs="Arial"/>
          <w:sz w:val="24"/>
          <w:szCs w:val="24"/>
        </w:rPr>
        <w:t xml:space="preserve">LaMarva Ivory, Ellen </w:t>
      </w:r>
      <w:r w:rsidR="006B1697">
        <w:rPr>
          <w:rFonts w:ascii="Arial" w:hAnsi="Arial" w:cs="Arial"/>
          <w:sz w:val="24"/>
          <w:szCs w:val="24"/>
        </w:rPr>
        <w:t>Brown</w:t>
      </w:r>
      <w:r w:rsidRPr="00DA42F1">
        <w:rPr>
          <w:rFonts w:ascii="Arial" w:hAnsi="Arial" w:cs="Arial"/>
          <w:sz w:val="24"/>
          <w:szCs w:val="24"/>
        </w:rPr>
        <w:t>, Ramirez Evans, Walter Jones, Chris Hempfling, Sekema Harmon,</w:t>
      </w:r>
      <w:r w:rsidR="00E2727A">
        <w:rPr>
          <w:rFonts w:ascii="Arial" w:hAnsi="Arial" w:cs="Arial"/>
          <w:sz w:val="24"/>
          <w:szCs w:val="24"/>
        </w:rPr>
        <w:t xml:space="preserve"> </w:t>
      </w:r>
      <w:r w:rsidRPr="00DA42F1">
        <w:rPr>
          <w:rFonts w:ascii="Arial" w:hAnsi="Arial" w:cs="Arial"/>
          <w:sz w:val="24"/>
          <w:szCs w:val="24"/>
        </w:rPr>
        <w:t>Tammy Reed, Carol Christopher</w:t>
      </w:r>
      <w:r w:rsidR="00AD4209">
        <w:rPr>
          <w:rFonts w:ascii="Arial" w:hAnsi="Arial" w:cs="Arial"/>
          <w:sz w:val="24"/>
          <w:szCs w:val="24"/>
        </w:rPr>
        <w:t>,</w:t>
      </w:r>
      <w:r w:rsidR="0056041C">
        <w:rPr>
          <w:rFonts w:ascii="Arial" w:hAnsi="Arial" w:cs="Arial"/>
          <w:sz w:val="24"/>
          <w:szCs w:val="24"/>
        </w:rPr>
        <w:t xml:space="preserve"> </w:t>
      </w:r>
      <w:r w:rsidR="001927A7">
        <w:rPr>
          <w:rFonts w:ascii="Arial" w:hAnsi="Arial" w:cs="Arial"/>
          <w:sz w:val="24"/>
          <w:szCs w:val="24"/>
        </w:rPr>
        <w:t>Dahlia Bell-Brown, Mary Beth Lukich</w:t>
      </w:r>
      <w:r w:rsidR="00383545">
        <w:rPr>
          <w:rFonts w:ascii="Arial" w:hAnsi="Arial" w:cs="Arial"/>
          <w:sz w:val="24"/>
          <w:szCs w:val="24"/>
        </w:rPr>
        <w:t>, Jennifer Brogdon, Lee Biggar</w:t>
      </w:r>
      <w:r w:rsidR="00A85832">
        <w:rPr>
          <w:rFonts w:ascii="Arial" w:hAnsi="Arial" w:cs="Arial"/>
          <w:sz w:val="24"/>
          <w:szCs w:val="24"/>
        </w:rPr>
        <w:t>, Cliff O’Connor</w:t>
      </w:r>
      <w:r w:rsidR="00CD6716">
        <w:rPr>
          <w:rFonts w:ascii="Arial" w:hAnsi="Arial" w:cs="Arial"/>
          <w:sz w:val="24"/>
          <w:szCs w:val="24"/>
        </w:rPr>
        <w:t>, Darrell Braswell, Jordan Mitchell (Intern), Salihah Priester, Lindsey Roth, Santrissa Johnson, Tatrina Young</w:t>
      </w:r>
    </w:p>
    <w:p w14:paraId="4C8D0BB9" w14:textId="39155C5C" w:rsidR="00CA7C83" w:rsidRDefault="00DA42F1" w:rsidP="00CA7C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sz w:val="24"/>
          <w:szCs w:val="24"/>
        </w:rPr>
        <w:t xml:space="preserve">Welcome </w:t>
      </w:r>
      <w:r w:rsidR="00CA7C83">
        <w:rPr>
          <w:rFonts w:ascii="Arial" w:hAnsi="Arial" w:cs="Arial"/>
          <w:sz w:val="24"/>
          <w:szCs w:val="24"/>
        </w:rPr>
        <w:t xml:space="preserve">and housekeeping </w:t>
      </w:r>
      <w:r w:rsidRPr="00DA42F1">
        <w:rPr>
          <w:rFonts w:ascii="Arial" w:hAnsi="Arial" w:cs="Arial"/>
          <w:sz w:val="24"/>
          <w:szCs w:val="24"/>
        </w:rPr>
        <w:t>by Chair Bartleson. Meeting called to order at 10:0</w:t>
      </w:r>
      <w:r w:rsidR="002E30F0">
        <w:rPr>
          <w:rFonts w:ascii="Arial" w:hAnsi="Arial" w:cs="Arial"/>
          <w:sz w:val="24"/>
          <w:szCs w:val="24"/>
        </w:rPr>
        <w:t>1</w:t>
      </w:r>
      <w:r w:rsidRPr="00DA42F1">
        <w:rPr>
          <w:rFonts w:ascii="Arial" w:hAnsi="Arial" w:cs="Arial"/>
          <w:sz w:val="24"/>
          <w:szCs w:val="24"/>
        </w:rPr>
        <w:t xml:space="preserve"> a.m. Quorum met.</w:t>
      </w:r>
    </w:p>
    <w:p w14:paraId="038503A7" w14:textId="14B7507C" w:rsidR="00F6024D" w:rsidRPr="00CA7C83" w:rsidRDefault="00F6024D" w:rsidP="00CA7C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sz w:val="24"/>
          <w:szCs w:val="24"/>
        </w:rPr>
        <w:t>Introductions by board members and attendees</w:t>
      </w:r>
    </w:p>
    <w:p w14:paraId="7206B8E6" w14:textId="42AAAC42" w:rsidR="00DA42F1" w:rsidRPr="00F6024D" w:rsidRDefault="00E2727A" w:rsidP="00F6024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approve </w:t>
      </w:r>
      <w:r w:rsidR="00E850AD">
        <w:rPr>
          <w:rFonts w:ascii="Arial" w:hAnsi="Arial" w:cs="Arial"/>
          <w:sz w:val="24"/>
          <w:szCs w:val="24"/>
        </w:rPr>
        <w:t>today’s</w:t>
      </w:r>
      <w:r>
        <w:rPr>
          <w:rFonts w:ascii="Arial" w:hAnsi="Arial" w:cs="Arial"/>
          <w:sz w:val="24"/>
          <w:szCs w:val="24"/>
        </w:rPr>
        <w:t xml:space="preserve"> agenda.</w:t>
      </w:r>
      <w:r w:rsidR="00AE2F84">
        <w:rPr>
          <w:rFonts w:ascii="Arial" w:hAnsi="Arial" w:cs="Arial"/>
          <w:sz w:val="24"/>
          <w:szCs w:val="24"/>
        </w:rPr>
        <w:t xml:space="preserve"> </w:t>
      </w:r>
      <w:r w:rsidR="00047415">
        <w:rPr>
          <w:rFonts w:ascii="Arial" w:hAnsi="Arial" w:cs="Arial"/>
          <w:sz w:val="24"/>
          <w:szCs w:val="24"/>
        </w:rPr>
        <w:t>Moved</w:t>
      </w:r>
      <w:r w:rsidR="00F6024D">
        <w:rPr>
          <w:rFonts w:ascii="Arial" w:hAnsi="Arial" w:cs="Arial"/>
          <w:sz w:val="24"/>
          <w:szCs w:val="24"/>
        </w:rPr>
        <w:t xml:space="preserve"> by R. Bryant</w:t>
      </w:r>
      <w:r w:rsidR="00047415">
        <w:rPr>
          <w:rFonts w:ascii="Arial" w:hAnsi="Arial" w:cs="Arial"/>
          <w:sz w:val="24"/>
          <w:szCs w:val="24"/>
        </w:rPr>
        <w:t xml:space="preserve"> and s</w:t>
      </w:r>
      <w:r w:rsidR="00AE2F84">
        <w:rPr>
          <w:rFonts w:ascii="Arial" w:hAnsi="Arial" w:cs="Arial"/>
          <w:sz w:val="24"/>
          <w:szCs w:val="24"/>
        </w:rPr>
        <w:t>econded</w:t>
      </w:r>
      <w:r w:rsidR="00F6024D">
        <w:rPr>
          <w:rFonts w:ascii="Arial" w:hAnsi="Arial" w:cs="Arial"/>
          <w:sz w:val="24"/>
          <w:szCs w:val="24"/>
        </w:rPr>
        <w:t xml:space="preserve"> by C. Atkins</w:t>
      </w:r>
      <w:r w:rsidR="00AE2F84">
        <w:rPr>
          <w:rFonts w:ascii="Arial" w:hAnsi="Arial" w:cs="Arial"/>
          <w:sz w:val="24"/>
          <w:szCs w:val="24"/>
        </w:rPr>
        <w:t>.</w:t>
      </w:r>
      <w:r w:rsidR="00F6024D">
        <w:rPr>
          <w:rFonts w:ascii="Arial" w:hAnsi="Arial" w:cs="Arial"/>
          <w:sz w:val="24"/>
          <w:szCs w:val="24"/>
        </w:rPr>
        <w:t xml:space="preserve"> Approved by all.</w:t>
      </w:r>
      <w:r w:rsidR="00AE2F84">
        <w:rPr>
          <w:rFonts w:ascii="Arial" w:hAnsi="Arial" w:cs="Arial"/>
          <w:sz w:val="24"/>
          <w:szCs w:val="24"/>
        </w:rPr>
        <w:t xml:space="preserve"> </w:t>
      </w:r>
      <w:r w:rsidR="00F6024D" w:rsidRPr="00F6024D">
        <w:rPr>
          <w:rFonts w:ascii="Arial" w:hAnsi="Arial" w:cs="Arial"/>
          <w:sz w:val="24"/>
          <w:szCs w:val="24"/>
        </w:rPr>
        <w:t xml:space="preserve"> </w:t>
      </w:r>
    </w:p>
    <w:p w14:paraId="06F03D7A" w14:textId="6358FDCB" w:rsidR="00DA42F1" w:rsidRDefault="00DA42F1" w:rsidP="00DA42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sz w:val="24"/>
          <w:szCs w:val="24"/>
        </w:rPr>
        <w:t xml:space="preserve">Approval of </w:t>
      </w:r>
      <w:r w:rsidR="00E850AD">
        <w:rPr>
          <w:rFonts w:ascii="Arial" w:hAnsi="Arial" w:cs="Arial"/>
          <w:sz w:val="24"/>
          <w:szCs w:val="24"/>
        </w:rPr>
        <w:t>M</w:t>
      </w:r>
      <w:r w:rsidR="009B7595">
        <w:rPr>
          <w:rFonts w:ascii="Arial" w:hAnsi="Arial" w:cs="Arial"/>
          <w:sz w:val="24"/>
          <w:szCs w:val="24"/>
        </w:rPr>
        <w:t>ay 14</w:t>
      </w:r>
      <w:r w:rsidRPr="00DA42F1">
        <w:rPr>
          <w:rFonts w:ascii="Arial" w:hAnsi="Arial" w:cs="Arial"/>
          <w:sz w:val="24"/>
          <w:szCs w:val="24"/>
        </w:rPr>
        <w:t xml:space="preserve">, 2019 </w:t>
      </w:r>
      <w:r w:rsidR="00E2727A">
        <w:rPr>
          <w:rFonts w:ascii="Arial" w:hAnsi="Arial" w:cs="Arial"/>
          <w:sz w:val="24"/>
          <w:szCs w:val="24"/>
        </w:rPr>
        <w:t xml:space="preserve">minutes. </w:t>
      </w:r>
      <w:r w:rsidR="00AE2F84">
        <w:rPr>
          <w:rFonts w:ascii="Arial" w:hAnsi="Arial" w:cs="Arial"/>
          <w:sz w:val="24"/>
          <w:szCs w:val="24"/>
        </w:rPr>
        <w:t xml:space="preserve">Moved </w:t>
      </w:r>
      <w:r w:rsidR="00F6024D">
        <w:rPr>
          <w:rFonts w:ascii="Arial" w:hAnsi="Arial" w:cs="Arial"/>
          <w:sz w:val="24"/>
          <w:szCs w:val="24"/>
        </w:rPr>
        <w:t xml:space="preserve">C. Atkins </w:t>
      </w:r>
      <w:r w:rsidR="00B6134D">
        <w:rPr>
          <w:rFonts w:ascii="Arial" w:hAnsi="Arial" w:cs="Arial"/>
          <w:sz w:val="24"/>
          <w:szCs w:val="24"/>
        </w:rPr>
        <w:t xml:space="preserve">and </w:t>
      </w:r>
      <w:r w:rsidR="00AE2F84">
        <w:rPr>
          <w:rFonts w:ascii="Arial" w:hAnsi="Arial" w:cs="Arial"/>
          <w:sz w:val="24"/>
          <w:szCs w:val="24"/>
        </w:rPr>
        <w:t>seconde</w:t>
      </w:r>
      <w:r w:rsidR="00B6134D">
        <w:rPr>
          <w:rFonts w:ascii="Arial" w:hAnsi="Arial" w:cs="Arial"/>
          <w:sz w:val="24"/>
          <w:szCs w:val="24"/>
        </w:rPr>
        <w:t>d</w:t>
      </w:r>
      <w:r w:rsidR="00F6024D">
        <w:rPr>
          <w:rFonts w:ascii="Arial" w:hAnsi="Arial" w:cs="Arial"/>
          <w:sz w:val="24"/>
          <w:szCs w:val="24"/>
        </w:rPr>
        <w:t xml:space="preserve"> by R. Bryant</w:t>
      </w:r>
      <w:r w:rsidR="00AE2F84">
        <w:rPr>
          <w:rFonts w:ascii="Arial" w:hAnsi="Arial" w:cs="Arial"/>
          <w:sz w:val="24"/>
          <w:szCs w:val="24"/>
        </w:rPr>
        <w:t xml:space="preserve">. </w:t>
      </w:r>
      <w:r w:rsidR="00F6024D">
        <w:rPr>
          <w:rFonts w:ascii="Arial" w:hAnsi="Arial" w:cs="Arial"/>
          <w:sz w:val="24"/>
          <w:szCs w:val="24"/>
        </w:rPr>
        <w:t xml:space="preserve"> Approved by all.</w:t>
      </w:r>
    </w:p>
    <w:p w14:paraId="1DAC782F" w14:textId="77777777" w:rsidR="00395BC7" w:rsidRDefault="0061267D" w:rsidP="00DA42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by Director Rawlings</w:t>
      </w:r>
    </w:p>
    <w:p w14:paraId="3E486797" w14:textId="77777777" w:rsidR="00395BC7" w:rsidRDefault="00395BC7" w:rsidP="00395BC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NCWWI grant update</w:t>
      </w:r>
    </w:p>
    <w:p w14:paraId="67D3187D" w14:textId="77777777" w:rsidR="00FB33B2" w:rsidRDefault="00FB33B2" w:rsidP="00FB33B2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on workforce excellence</w:t>
      </w:r>
    </w:p>
    <w:p w14:paraId="287EE596" w14:textId="65C87F6B" w:rsidR="00FB33B2" w:rsidRDefault="00FE5454" w:rsidP="00FB33B2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4-year</w:t>
      </w:r>
      <w:r w:rsidR="00FB33B2">
        <w:rPr>
          <w:rFonts w:ascii="Arial" w:hAnsi="Arial" w:cs="Arial"/>
          <w:sz w:val="24"/>
          <w:szCs w:val="24"/>
        </w:rPr>
        <w:t xml:space="preserve"> project</w:t>
      </w:r>
    </w:p>
    <w:p w14:paraId="13DBEACF" w14:textId="77777777" w:rsidR="00FE5454" w:rsidRDefault="00FE5454" w:rsidP="00FB33B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 structure updates</w:t>
      </w:r>
    </w:p>
    <w:p w14:paraId="7326A9E8" w14:textId="59766C37" w:rsidR="0061267D" w:rsidRDefault="0080669C" w:rsidP="0080669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of new org chart and purpose behind changes</w:t>
      </w:r>
    </w:p>
    <w:p w14:paraId="2F22523F" w14:textId="1996AD19" w:rsidR="00583B30" w:rsidRDefault="00583B30" w:rsidP="0080669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Reviewing other processes and functions of the agency: centralized intake and assigning case for response</w:t>
      </w:r>
      <w:r w:rsidR="00A20267">
        <w:rPr>
          <w:rFonts w:ascii="Arial" w:hAnsi="Arial" w:cs="Arial"/>
          <w:sz w:val="24"/>
          <w:szCs w:val="24"/>
        </w:rPr>
        <w:t>, data usage</w:t>
      </w:r>
      <w:r w:rsidR="00B67A09">
        <w:rPr>
          <w:rFonts w:ascii="Arial" w:hAnsi="Arial" w:cs="Arial"/>
          <w:sz w:val="24"/>
          <w:szCs w:val="24"/>
        </w:rPr>
        <w:t>, business function</w:t>
      </w:r>
    </w:p>
    <w:p w14:paraId="3C99D922" w14:textId="7EEAD7BC" w:rsidR="0080669C" w:rsidRDefault="00E201FA" w:rsidP="0080669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Hope application update</w:t>
      </w:r>
    </w:p>
    <w:p w14:paraId="12634195" w14:textId="01F36BB1" w:rsidR="008C0FB3" w:rsidRDefault="008C0FB3" w:rsidP="008C0FB3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of selected winners</w:t>
      </w:r>
      <w:r w:rsidR="00F843A1">
        <w:rPr>
          <w:rFonts w:ascii="Arial" w:hAnsi="Arial" w:cs="Arial"/>
          <w:sz w:val="24"/>
          <w:szCs w:val="24"/>
        </w:rPr>
        <w:t xml:space="preserve"> for the 2019 application round</w:t>
      </w:r>
    </w:p>
    <w:p w14:paraId="61FCD0CE" w14:textId="1BF73209" w:rsidR="00E86599" w:rsidRDefault="00E86599" w:rsidP="0080669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Celebration of Excellence overview</w:t>
      </w:r>
    </w:p>
    <w:p w14:paraId="75473638" w14:textId="0FF7286D" w:rsidR="0013172F" w:rsidRDefault="00483730" w:rsidP="00483730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Overview of the event and </w:t>
      </w:r>
      <w:r w:rsidR="00641739">
        <w:rPr>
          <w:rFonts w:ascii="Arial" w:hAnsi="Arial" w:cs="Arial"/>
          <w:sz w:val="24"/>
          <w:szCs w:val="24"/>
        </w:rPr>
        <w:t>stories about the g</w:t>
      </w:r>
      <w:r w:rsidR="00E70B68">
        <w:rPr>
          <w:rFonts w:ascii="Arial" w:hAnsi="Arial" w:cs="Arial"/>
          <w:sz w:val="24"/>
          <w:szCs w:val="24"/>
        </w:rPr>
        <w:t>raduates</w:t>
      </w:r>
      <w:r w:rsidR="00641739">
        <w:rPr>
          <w:rFonts w:ascii="Arial" w:hAnsi="Arial" w:cs="Arial"/>
          <w:sz w:val="24"/>
          <w:szCs w:val="24"/>
        </w:rPr>
        <w:t>.</w:t>
      </w:r>
    </w:p>
    <w:p w14:paraId="0C20DC09" w14:textId="7A72C4FF" w:rsidR="00B664FB" w:rsidRDefault="00B664FB" w:rsidP="00B664F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</w:t>
      </w:r>
    </w:p>
    <w:p w14:paraId="65450F2B" w14:textId="2A70C336" w:rsidR="00B664FB" w:rsidRPr="00616D1A" w:rsidRDefault="00B664FB" w:rsidP="00B664FB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Bartleson: statistics on family preservation cases – </w:t>
      </w:r>
      <w:r w:rsidR="00E77DB1">
        <w:rPr>
          <w:rFonts w:ascii="Arial" w:hAnsi="Arial" w:cs="Arial"/>
          <w:sz w:val="24"/>
          <w:szCs w:val="24"/>
        </w:rPr>
        <w:t xml:space="preserve">is the decline in abuse cases correlated with the abuse registry? </w:t>
      </w:r>
      <w:r w:rsidR="000E204D">
        <w:rPr>
          <w:rFonts w:ascii="Arial" w:hAnsi="Arial" w:cs="Arial"/>
          <w:sz w:val="24"/>
          <w:szCs w:val="24"/>
        </w:rPr>
        <w:t xml:space="preserve">Do you think the child abuse registry is negatively impacting those numbers? </w:t>
      </w:r>
      <w:r w:rsidR="000E204D">
        <w:rPr>
          <w:rFonts w:ascii="Arial" w:hAnsi="Arial" w:cs="Arial"/>
          <w:b/>
          <w:bCs/>
          <w:sz w:val="24"/>
          <w:szCs w:val="24"/>
        </w:rPr>
        <w:t xml:space="preserve">Child abuse registry (CAR) is inappropriately </w:t>
      </w:r>
      <w:r w:rsidR="00F6024D">
        <w:rPr>
          <w:rFonts w:ascii="Arial" w:hAnsi="Arial" w:cs="Arial"/>
          <w:b/>
          <w:bCs/>
          <w:sz w:val="24"/>
          <w:szCs w:val="24"/>
        </w:rPr>
        <w:t xml:space="preserve">skewing </w:t>
      </w:r>
      <w:r w:rsidR="000E204D">
        <w:rPr>
          <w:rFonts w:ascii="Arial" w:hAnsi="Arial" w:cs="Arial"/>
          <w:b/>
          <w:bCs/>
          <w:sz w:val="24"/>
          <w:szCs w:val="24"/>
        </w:rPr>
        <w:t xml:space="preserve">our determination of maltreatment. Chris can give more details on upcoming changes to the CAR. </w:t>
      </w:r>
    </w:p>
    <w:p w14:paraId="0A4B895B" w14:textId="654E83C0" w:rsidR="00616D1A" w:rsidRDefault="00091EAA" w:rsidP="00B664FB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Emily Brantley: </w:t>
      </w:r>
      <w:r w:rsidR="00E15AC9">
        <w:rPr>
          <w:rFonts w:ascii="Arial" w:hAnsi="Arial" w:cs="Arial"/>
          <w:sz w:val="24"/>
          <w:szCs w:val="24"/>
        </w:rPr>
        <w:t xml:space="preserve">CAR comment </w:t>
      </w:r>
    </w:p>
    <w:p w14:paraId="10214979" w14:textId="2FD29B2B" w:rsidR="00E15AC9" w:rsidRDefault="00A46537" w:rsidP="00F70C7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by Sekema Harmon</w:t>
      </w:r>
    </w:p>
    <w:p w14:paraId="3D977DD7" w14:textId="34D100C0" w:rsidR="00A46537" w:rsidRDefault="00EE622C" w:rsidP="00A4653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of NCWWI workforce excellence grant and work with Universities on Title IV-E grantees</w:t>
      </w:r>
    </w:p>
    <w:p w14:paraId="51168417" w14:textId="6340E38B" w:rsidR="00734BD3" w:rsidRDefault="00734BD3" w:rsidP="00A4653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a staff taskforce focused on retention</w:t>
      </w:r>
    </w:p>
    <w:p w14:paraId="4B663C0A" w14:textId="26E7A08D" w:rsidR="009300E1" w:rsidRDefault="009300E1" w:rsidP="00A4653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with universities on recruitment efforts </w:t>
      </w:r>
    </w:p>
    <w:p w14:paraId="1F070DA7" w14:textId="4F4AE7B1" w:rsidR="00644068" w:rsidRDefault="00644068" w:rsidP="00A4653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Cathy Atkins: </w:t>
      </w:r>
      <w:r w:rsidR="006A0E2E">
        <w:rPr>
          <w:rFonts w:ascii="Arial" w:hAnsi="Arial" w:cs="Arial"/>
          <w:sz w:val="24"/>
          <w:szCs w:val="24"/>
        </w:rPr>
        <w:t xml:space="preserve">Were there </w:t>
      </w:r>
      <w:r>
        <w:rPr>
          <w:rFonts w:ascii="Arial" w:hAnsi="Arial" w:cs="Arial"/>
          <w:sz w:val="24"/>
          <w:szCs w:val="24"/>
        </w:rPr>
        <w:t xml:space="preserve">raises this fiscal year? </w:t>
      </w:r>
      <w:r w:rsidR="00C118B6">
        <w:rPr>
          <w:rFonts w:ascii="Arial" w:hAnsi="Arial" w:cs="Arial"/>
          <w:b/>
          <w:bCs/>
          <w:sz w:val="24"/>
          <w:szCs w:val="24"/>
        </w:rPr>
        <w:t>Yes,</w:t>
      </w:r>
      <w:r w:rsidR="005058C0">
        <w:rPr>
          <w:rFonts w:ascii="Arial" w:hAnsi="Arial" w:cs="Arial"/>
          <w:b/>
          <w:bCs/>
          <w:sz w:val="24"/>
          <w:szCs w:val="24"/>
        </w:rPr>
        <w:t xml:space="preserve"> depending on performance review score</w:t>
      </w:r>
      <w:r w:rsidR="006A0E2E">
        <w:rPr>
          <w:rFonts w:ascii="Arial" w:hAnsi="Arial" w:cs="Arial"/>
          <w:b/>
          <w:bCs/>
          <w:sz w:val="24"/>
          <w:szCs w:val="24"/>
        </w:rPr>
        <w:t>, staff received anywhere from 2-3%</w:t>
      </w:r>
      <w:r w:rsidR="00CE3FDB">
        <w:rPr>
          <w:rFonts w:ascii="Arial" w:hAnsi="Arial" w:cs="Arial"/>
          <w:b/>
          <w:bCs/>
          <w:sz w:val="24"/>
          <w:szCs w:val="24"/>
        </w:rPr>
        <w:t xml:space="preserve"> if they got at least a 3 average on their performance review</w:t>
      </w:r>
      <w:r w:rsidR="006A0E2E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04DBE69" w14:textId="49C0E31C" w:rsidR="00192A42" w:rsidRDefault="00192A42" w:rsidP="00903D8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by Walter Jones</w:t>
      </w:r>
    </w:p>
    <w:p w14:paraId="07D57E25" w14:textId="4E49BA95" w:rsidR="00192A42" w:rsidRDefault="00192A42" w:rsidP="00192A4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laws taking effect </w:t>
      </w:r>
      <w:r w:rsidR="0081731A">
        <w:rPr>
          <w:rFonts w:ascii="Arial" w:hAnsi="Arial" w:cs="Arial"/>
          <w:sz w:val="24"/>
          <w:szCs w:val="24"/>
        </w:rPr>
        <w:t>and the new fiscal year</w:t>
      </w:r>
    </w:p>
    <w:p w14:paraId="7D87D5FE" w14:textId="2FF95A0D" w:rsidR="0082134B" w:rsidRDefault="0082134B" w:rsidP="00192A4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DFCS priority bills</w:t>
      </w:r>
    </w:p>
    <w:p w14:paraId="0C008336" w14:textId="5C132F40" w:rsidR="007F5F7E" w:rsidRDefault="007F5F7E" w:rsidP="00192A4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Roadshow media</w:t>
      </w:r>
    </w:p>
    <w:p w14:paraId="6708855C" w14:textId="0671F2D6" w:rsidR="00ED1DB8" w:rsidRDefault="00ED1DB8" w:rsidP="00192A4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Reunification month media and events </w:t>
      </w:r>
    </w:p>
    <w:p w14:paraId="3F667489" w14:textId="33CA7207" w:rsidR="007F5F7E" w:rsidRDefault="007F5F7E" w:rsidP="002768C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Baby India media</w:t>
      </w:r>
    </w:p>
    <w:p w14:paraId="78853BDA" w14:textId="10C99D5D" w:rsidR="002701FB" w:rsidRDefault="002701FB" w:rsidP="002701F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by Santrissa Johnson </w:t>
      </w:r>
    </w:p>
    <w:p w14:paraId="21A6B255" w14:textId="4DC97518" w:rsidR="00643276" w:rsidRDefault="00643276" w:rsidP="00643276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iWorc </w:t>
      </w:r>
      <w:r w:rsidR="008A015E">
        <w:rPr>
          <w:rFonts w:ascii="Arial" w:hAnsi="Arial" w:cs="Arial"/>
          <w:sz w:val="24"/>
          <w:szCs w:val="24"/>
        </w:rPr>
        <w:t xml:space="preserve">program </w:t>
      </w:r>
      <w:r w:rsidR="008B2F91">
        <w:rPr>
          <w:rFonts w:ascii="Arial" w:hAnsi="Arial" w:cs="Arial"/>
          <w:sz w:val="24"/>
          <w:szCs w:val="24"/>
        </w:rPr>
        <w:t xml:space="preserve">and Food and Nutrition Services program </w:t>
      </w:r>
      <w:r w:rsidR="008A015E">
        <w:rPr>
          <w:rFonts w:ascii="Arial" w:hAnsi="Arial" w:cs="Arial"/>
          <w:sz w:val="24"/>
          <w:szCs w:val="24"/>
        </w:rPr>
        <w:t>overview</w:t>
      </w:r>
    </w:p>
    <w:p w14:paraId="449DF548" w14:textId="6D40717A" w:rsidR="00BD0948" w:rsidRDefault="00BD0948" w:rsidP="00BD094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SNAP Employment and Training</w:t>
      </w:r>
    </w:p>
    <w:p w14:paraId="5C4E546F" w14:textId="3B0CF4FC" w:rsidR="00BD0948" w:rsidRDefault="00BD0948" w:rsidP="00BD094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iWorc Committee </w:t>
      </w:r>
    </w:p>
    <w:p w14:paraId="7B1F3AA4" w14:textId="5C377B31" w:rsidR="00BD0948" w:rsidRDefault="00BD0948" w:rsidP="00BD094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iWorc Expo </w:t>
      </w:r>
    </w:p>
    <w:p w14:paraId="577DFB17" w14:textId="3375B895" w:rsidR="003B1EE1" w:rsidRPr="00B60FC0" w:rsidRDefault="003B1EE1" w:rsidP="00BD094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Bartleson: how is SNAP Works assisting with </w:t>
      </w:r>
      <w:r w:rsidR="001C1656">
        <w:rPr>
          <w:rFonts w:ascii="Arial" w:hAnsi="Arial" w:cs="Arial"/>
          <w:sz w:val="24"/>
          <w:szCs w:val="24"/>
        </w:rPr>
        <w:t>childcare</w:t>
      </w:r>
      <w:r>
        <w:rPr>
          <w:rFonts w:ascii="Arial" w:hAnsi="Arial" w:cs="Arial"/>
          <w:sz w:val="24"/>
          <w:szCs w:val="24"/>
        </w:rPr>
        <w:t xml:space="preserve"> and/or transportation? </w:t>
      </w:r>
      <w:r>
        <w:rPr>
          <w:rFonts w:ascii="Arial" w:hAnsi="Arial" w:cs="Arial"/>
          <w:b/>
          <w:bCs/>
          <w:sz w:val="24"/>
          <w:szCs w:val="24"/>
        </w:rPr>
        <w:t xml:space="preserve">We work with DECAL to get SNAP Works recipients on the priority list. We do have work support and can assist with </w:t>
      </w:r>
      <w:r w:rsidR="001C1656">
        <w:rPr>
          <w:rFonts w:ascii="Arial" w:hAnsi="Arial" w:cs="Arial"/>
          <w:b/>
          <w:bCs/>
          <w:sz w:val="24"/>
          <w:szCs w:val="24"/>
        </w:rPr>
        <w:t>transportation,</w:t>
      </w:r>
      <w:r>
        <w:rPr>
          <w:rFonts w:ascii="Arial" w:hAnsi="Arial" w:cs="Arial"/>
          <w:b/>
          <w:bCs/>
          <w:sz w:val="24"/>
          <w:szCs w:val="24"/>
        </w:rPr>
        <w:t xml:space="preserve"> but </w:t>
      </w:r>
      <w:r w:rsidR="006F784E">
        <w:rPr>
          <w:rFonts w:ascii="Arial" w:hAnsi="Arial" w:cs="Arial"/>
          <w:b/>
          <w:bCs/>
          <w:sz w:val="24"/>
          <w:szCs w:val="24"/>
        </w:rPr>
        <w:t>folks</w:t>
      </w:r>
      <w:r>
        <w:rPr>
          <w:rFonts w:ascii="Arial" w:hAnsi="Arial" w:cs="Arial"/>
          <w:b/>
          <w:bCs/>
          <w:sz w:val="24"/>
          <w:szCs w:val="24"/>
        </w:rPr>
        <w:t xml:space="preserve"> must be participating</w:t>
      </w:r>
      <w:r w:rsidR="006F784E">
        <w:rPr>
          <w:rFonts w:ascii="Arial" w:hAnsi="Arial" w:cs="Arial"/>
          <w:b/>
          <w:bCs/>
          <w:sz w:val="24"/>
          <w:szCs w:val="24"/>
        </w:rPr>
        <w:t xml:space="preserve"> in the program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80D5283" w14:textId="049C6C41" w:rsidR="00B60FC0" w:rsidRPr="00632C63" w:rsidRDefault="00B60FC0" w:rsidP="00BD094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Tatrina Young: can you explain the other initiative that SNAP E&amp;T has formulated to help the whole person and family? </w:t>
      </w:r>
      <w:r w:rsidR="000D24D0">
        <w:rPr>
          <w:rFonts w:ascii="Arial" w:hAnsi="Arial" w:cs="Arial"/>
          <w:b/>
          <w:bCs/>
          <w:sz w:val="24"/>
          <w:szCs w:val="24"/>
        </w:rPr>
        <w:t xml:space="preserve">Working on a </w:t>
      </w:r>
      <w:r w:rsidR="001C1656">
        <w:rPr>
          <w:rFonts w:ascii="Arial" w:hAnsi="Arial" w:cs="Arial"/>
          <w:b/>
          <w:bCs/>
          <w:sz w:val="24"/>
          <w:szCs w:val="24"/>
        </w:rPr>
        <w:t>360-work</w:t>
      </w:r>
      <w:r w:rsidR="000D24D0">
        <w:rPr>
          <w:rFonts w:ascii="Arial" w:hAnsi="Arial" w:cs="Arial"/>
          <w:b/>
          <w:bCs/>
          <w:sz w:val="24"/>
          <w:szCs w:val="24"/>
        </w:rPr>
        <w:t xml:space="preserve"> support model for families. </w:t>
      </w:r>
      <w:r w:rsidR="00CE5F9D">
        <w:rPr>
          <w:rFonts w:ascii="Arial" w:hAnsi="Arial" w:cs="Arial"/>
          <w:b/>
          <w:bCs/>
          <w:sz w:val="24"/>
          <w:szCs w:val="24"/>
        </w:rPr>
        <w:t xml:space="preserve">Adult literacy, </w:t>
      </w:r>
      <w:r w:rsidR="001C1656">
        <w:rPr>
          <w:rFonts w:ascii="Arial" w:hAnsi="Arial" w:cs="Arial"/>
          <w:b/>
          <w:bCs/>
          <w:sz w:val="24"/>
          <w:szCs w:val="24"/>
        </w:rPr>
        <w:t>childcare</w:t>
      </w:r>
      <w:r w:rsidR="00CE5F9D">
        <w:rPr>
          <w:rFonts w:ascii="Arial" w:hAnsi="Arial" w:cs="Arial"/>
          <w:b/>
          <w:bCs/>
          <w:sz w:val="24"/>
          <w:szCs w:val="24"/>
        </w:rPr>
        <w:t xml:space="preserve">, financial literacy, transportation. We are working on creating an external </w:t>
      </w:r>
      <w:proofErr w:type="spellStart"/>
      <w:r w:rsidR="00CE5F9D">
        <w:rPr>
          <w:rFonts w:ascii="Arial" w:hAnsi="Arial" w:cs="Arial"/>
          <w:b/>
          <w:bCs/>
          <w:sz w:val="24"/>
          <w:szCs w:val="24"/>
        </w:rPr>
        <w:t>iWORC</w:t>
      </w:r>
      <w:proofErr w:type="spellEnd"/>
      <w:r w:rsidR="00CE5F9D">
        <w:rPr>
          <w:rFonts w:ascii="Arial" w:hAnsi="Arial" w:cs="Arial"/>
          <w:b/>
          <w:bCs/>
          <w:sz w:val="24"/>
          <w:szCs w:val="24"/>
        </w:rPr>
        <w:t xml:space="preserve"> committee. </w:t>
      </w:r>
      <w:r w:rsidR="00E33071">
        <w:rPr>
          <w:rFonts w:ascii="Arial" w:hAnsi="Arial" w:cs="Arial"/>
          <w:b/>
          <w:bCs/>
          <w:sz w:val="24"/>
          <w:szCs w:val="24"/>
        </w:rPr>
        <w:t xml:space="preserve">The goal is to create a booklet to provide resources by county. </w:t>
      </w:r>
    </w:p>
    <w:p w14:paraId="28719592" w14:textId="01E01C89" w:rsidR="00DB5417" w:rsidRPr="00DB5417" w:rsidRDefault="00632C63" w:rsidP="00DB541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Bartleson: </w:t>
      </w:r>
      <w:r w:rsidR="002053DE">
        <w:rPr>
          <w:rFonts w:ascii="Arial" w:hAnsi="Arial" w:cs="Arial"/>
          <w:sz w:val="24"/>
          <w:szCs w:val="24"/>
        </w:rPr>
        <w:t xml:space="preserve">PCA Georgia has a similar list. Is there a way to combine that list with ours? </w:t>
      </w:r>
      <w:r w:rsidR="006A0F80">
        <w:rPr>
          <w:rFonts w:ascii="Arial" w:hAnsi="Arial" w:cs="Arial"/>
          <w:b/>
          <w:bCs/>
          <w:sz w:val="24"/>
          <w:szCs w:val="24"/>
        </w:rPr>
        <w:t xml:space="preserve">We would like to create partnerships and include OFI in our child welfare partnerships. </w:t>
      </w:r>
    </w:p>
    <w:p w14:paraId="1893025D" w14:textId="1A254CD0" w:rsidR="00321995" w:rsidRDefault="00321995" w:rsidP="00903D8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NASW presentation by Karen Starks</w:t>
      </w:r>
    </w:p>
    <w:p w14:paraId="240095B7" w14:textId="49F33B31" w:rsidR="001810CC" w:rsidRDefault="0034311A" w:rsidP="001810C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Elevator speech for social work </w:t>
      </w:r>
    </w:p>
    <w:p w14:paraId="1332A8BC" w14:textId="5AFBD190" w:rsidR="00B2512C" w:rsidRDefault="00B2512C" w:rsidP="001810C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DFCS hires with social work degrees</w:t>
      </w:r>
    </w:p>
    <w:p w14:paraId="72961DF8" w14:textId="14E3F10D" w:rsidR="00B2512C" w:rsidRDefault="004B72BB" w:rsidP="001810C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Recommendations from former DFCS social workers </w:t>
      </w:r>
    </w:p>
    <w:p w14:paraId="07A329B0" w14:textId="2D7C95D6" w:rsidR="00FA6583" w:rsidRDefault="00FA6583" w:rsidP="001810C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Rawlings: what would it take to establish a clinical program?</w:t>
      </w:r>
      <w:r w:rsidR="00117F56">
        <w:rPr>
          <w:rFonts w:ascii="Arial" w:hAnsi="Arial" w:cs="Arial"/>
          <w:sz w:val="24"/>
          <w:szCs w:val="24"/>
        </w:rPr>
        <w:t xml:space="preserve"> Karen Starks will work with the Division to determine.</w:t>
      </w:r>
    </w:p>
    <w:p w14:paraId="752984E5" w14:textId="60F9D874" w:rsidR="00FA6583" w:rsidRDefault="00FA6583" w:rsidP="001810C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Octavia Fugerson: as we talk about youth transitioning to adulthood, are there any activities within Georgia’s social work network to address this age group? </w:t>
      </w:r>
      <w:r w:rsidR="007D30E1">
        <w:rPr>
          <w:rFonts w:ascii="Arial" w:hAnsi="Arial" w:cs="Arial"/>
          <w:sz w:val="24"/>
          <w:szCs w:val="24"/>
        </w:rPr>
        <w:t xml:space="preserve">Is there a focus on youth transitioning out of foster care into adulthood? </w:t>
      </w:r>
      <w:r w:rsidR="00117F56">
        <w:rPr>
          <w:rFonts w:ascii="Arial" w:hAnsi="Arial" w:cs="Arial"/>
          <w:sz w:val="24"/>
          <w:szCs w:val="24"/>
        </w:rPr>
        <w:t>Karen Starks will respond via email to Ms. Fugerson to address her questions.</w:t>
      </w:r>
    </w:p>
    <w:p w14:paraId="0F6D627B" w14:textId="15D3D204" w:rsidR="00386473" w:rsidRPr="001C0DEE" w:rsidRDefault="00386473" w:rsidP="001810C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Rawlings: difference between LMSW and LCSW? </w:t>
      </w:r>
      <w:r>
        <w:rPr>
          <w:rFonts w:ascii="Arial" w:hAnsi="Arial" w:cs="Arial"/>
          <w:b/>
          <w:bCs/>
          <w:sz w:val="24"/>
          <w:szCs w:val="24"/>
        </w:rPr>
        <w:t>Licensed Master Social Work</w:t>
      </w:r>
      <w:r w:rsidR="00EE39BC">
        <w:rPr>
          <w:rFonts w:ascii="Arial" w:hAnsi="Arial" w:cs="Arial"/>
          <w:b/>
          <w:bCs/>
          <w:sz w:val="24"/>
          <w:szCs w:val="24"/>
        </w:rPr>
        <w:t>er. T</w:t>
      </w:r>
      <w:r>
        <w:rPr>
          <w:rFonts w:ascii="Arial" w:hAnsi="Arial" w:cs="Arial"/>
          <w:b/>
          <w:bCs/>
          <w:sz w:val="24"/>
          <w:szCs w:val="24"/>
        </w:rPr>
        <w:t xml:space="preserve">wo years following </w:t>
      </w:r>
      <w:r w:rsidR="00EE39BC">
        <w:rPr>
          <w:rFonts w:ascii="Arial" w:hAnsi="Arial" w:cs="Arial"/>
          <w:b/>
          <w:bCs/>
          <w:sz w:val="24"/>
          <w:szCs w:val="24"/>
        </w:rPr>
        <w:t xml:space="preserve">work as a LMSW </w:t>
      </w:r>
      <w:r>
        <w:rPr>
          <w:rFonts w:ascii="Arial" w:hAnsi="Arial" w:cs="Arial"/>
          <w:b/>
          <w:bCs/>
          <w:sz w:val="24"/>
          <w:szCs w:val="24"/>
        </w:rPr>
        <w:t xml:space="preserve">you can </w:t>
      </w:r>
      <w:r w:rsidR="00EE39BC">
        <w:rPr>
          <w:rFonts w:ascii="Arial" w:hAnsi="Arial" w:cs="Arial"/>
          <w:b/>
          <w:bCs/>
          <w:sz w:val="24"/>
          <w:szCs w:val="24"/>
        </w:rPr>
        <w:t>take the exam to become a</w:t>
      </w:r>
      <w:r>
        <w:rPr>
          <w:rFonts w:ascii="Arial" w:hAnsi="Arial" w:cs="Arial"/>
          <w:b/>
          <w:bCs/>
          <w:sz w:val="24"/>
          <w:szCs w:val="24"/>
        </w:rPr>
        <w:t xml:space="preserve"> Licensed Clinical Social Worker. </w:t>
      </w:r>
    </w:p>
    <w:p w14:paraId="7A2C94FA" w14:textId="4CC05B78" w:rsidR="001C0DEE" w:rsidRDefault="001C0DEE" w:rsidP="001810C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Delaine Hunter: there is an extreme shortage of LCSW funding</w:t>
      </w:r>
    </w:p>
    <w:p w14:paraId="0A81DB25" w14:textId="4C1B6A56" w:rsidR="001C0DEE" w:rsidRDefault="001C0DEE" w:rsidP="001810C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Rawlings: would like his team to meet with Dr. Starks on the LCSW </w:t>
      </w:r>
    </w:p>
    <w:p w14:paraId="098B80F6" w14:textId="4C4F7683" w:rsidR="000D1B56" w:rsidRDefault="000D1B56" w:rsidP="00903D8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Relations subcommittee</w:t>
      </w:r>
    </w:p>
    <w:p w14:paraId="1F826D10" w14:textId="73E3FA46" w:rsidR="00CD6FC9" w:rsidRDefault="00CD6FC9" w:rsidP="00CD6FC9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mock-up </w:t>
      </w:r>
      <w:r w:rsidR="00045BFE">
        <w:rPr>
          <w:rFonts w:ascii="Arial" w:hAnsi="Arial" w:cs="Arial"/>
          <w:sz w:val="24"/>
          <w:szCs w:val="24"/>
        </w:rPr>
        <w:t>of toolkit items</w:t>
      </w:r>
      <w:r w:rsidR="00720D44">
        <w:rPr>
          <w:rFonts w:ascii="Arial" w:hAnsi="Arial" w:cs="Arial"/>
          <w:sz w:val="24"/>
          <w:szCs w:val="24"/>
        </w:rPr>
        <w:t>: PowerPoint</w:t>
      </w:r>
      <w:r w:rsidR="003C4ED9">
        <w:rPr>
          <w:rFonts w:ascii="Arial" w:hAnsi="Arial" w:cs="Arial"/>
          <w:sz w:val="24"/>
          <w:szCs w:val="24"/>
        </w:rPr>
        <w:t>,</w:t>
      </w:r>
      <w:r w:rsidR="00902E98">
        <w:rPr>
          <w:rFonts w:ascii="Arial" w:hAnsi="Arial" w:cs="Arial"/>
          <w:sz w:val="24"/>
          <w:szCs w:val="24"/>
        </w:rPr>
        <w:t xml:space="preserve"> push cards, infographic, cause map</w:t>
      </w:r>
    </w:p>
    <w:p w14:paraId="31DC7626" w14:textId="1F565908" w:rsidR="004A418F" w:rsidRDefault="004A418F" w:rsidP="00903D8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Working lunch</w:t>
      </w:r>
      <w:r w:rsidR="00904AD4">
        <w:rPr>
          <w:rFonts w:ascii="Arial" w:hAnsi="Arial" w:cs="Arial"/>
          <w:sz w:val="24"/>
          <w:szCs w:val="24"/>
        </w:rPr>
        <w:t xml:space="preserve"> </w:t>
      </w:r>
      <w:r w:rsidR="00870483">
        <w:rPr>
          <w:rFonts w:ascii="Arial" w:hAnsi="Arial" w:cs="Arial"/>
          <w:sz w:val="24"/>
          <w:szCs w:val="24"/>
        </w:rPr>
        <w:t xml:space="preserve">and committee meetings </w:t>
      </w:r>
      <w:r w:rsidR="00904AD4">
        <w:rPr>
          <w:rFonts w:ascii="Arial" w:hAnsi="Arial" w:cs="Arial"/>
          <w:sz w:val="24"/>
          <w:szCs w:val="24"/>
        </w:rPr>
        <w:t>until 12:45 p.m.</w:t>
      </w:r>
    </w:p>
    <w:p w14:paraId="28BD633E" w14:textId="27881F67" w:rsidR="00904AD4" w:rsidRDefault="00904AD4" w:rsidP="00903D8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charter discussion </w:t>
      </w:r>
    </w:p>
    <w:p w14:paraId="2C296A64" w14:textId="1FEBF6E8" w:rsidR="00C7703A" w:rsidRDefault="00932966" w:rsidP="00C7703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Adopting charter goals – moved</w:t>
      </w:r>
      <w:r w:rsidR="00117F56">
        <w:rPr>
          <w:rFonts w:ascii="Arial" w:hAnsi="Arial" w:cs="Arial"/>
          <w:sz w:val="24"/>
          <w:szCs w:val="24"/>
        </w:rPr>
        <w:t xml:space="preserve"> by R. Bryant</w:t>
      </w:r>
      <w:r>
        <w:rPr>
          <w:rFonts w:ascii="Arial" w:hAnsi="Arial" w:cs="Arial"/>
          <w:sz w:val="24"/>
          <w:szCs w:val="24"/>
        </w:rPr>
        <w:t xml:space="preserve"> and seconded</w:t>
      </w:r>
      <w:r w:rsidR="00117F56">
        <w:rPr>
          <w:rFonts w:ascii="Arial" w:hAnsi="Arial" w:cs="Arial"/>
          <w:sz w:val="24"/>
          <w:szCs w:val="24"/>
        </w:rPr>
        <w:t xml:space="preserve"> by B. Dorsey</w:t>
      </w:r>
      <w:r>
        <w:rPr>
          <w:rFonts w:ascii="Arial" w:hAnsi="Arial" w:cs="Arial"/>
          <w:sz w:val="24"/>
          <w:szCs w:val="24"/>
        </w:rPr>
        <w:t>.</w:t>
      </w:r>
      <w:r w:rsidR="00117F56">
        <w:rPr>
          <w:rFonts w:ascii="Arial" w:hAnsi="Arial" w:cs="Arial"/>
          <w:sz w:val="24"/>
          <w:szCs w:val="24"/>
        </w:rPr>
        <w:t xml:space="preserve"> All approved.</w:t>
      </w:r>
    </w:p>
    <w:p w14:paraId="324AF5AD" w14:textId="4E074C1E" w:rsidR="0005373B" w:rsidRDefault="008722FA" w:rsidP="0005373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 regional reports</w:t>
      </w:r>
    </w:p>
    <w:p w14:paraId="1C0A5479" w14:textId="39DD7E94" w:rsidR="00A73E76" w:rsidRDefault="00A73E76" w:rsidP="00A73E76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R13- Roadshow success, RAB meeting cancelled</w:t>
      </w:r>
      <w:r w:rsidR="007E53BF">
        <w:rPr>
          <w:rFonts w:ascii="Arial" w:hAnsi="Arial" w:cs="Arial"/>
          <w:sz w:val="24"/>
          <w:szCs w:val="24"/>
        </w:rPr>
        <w:t>, foster parents</w:t>
      </w:r>
    </w:p>
    <w:p w14:paraId="014DBACD" w14:textId="6AAB8161" w:rsidR="007E53BF" w:rsidRDefault="007E53BF" w:rsidP="00A73E76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concerned with payments</w:t>
      </w:r>
    </w:p>
    <w:p w14:paraId="75386000" w14:textId="6AD0AE7C" w:rsidR="00A73E76" w:rsidRDefault="00A73E76" w:rsidP="00A73E76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R12- </w:t>
      </w:r>
      <w:r w:rsidR="00664934">
        <w:rPr>
          <w:rFonts w:ascii="Arial" w:hAnsi="Arial" w:cs="Arial"/>
          <w:sz w:val="24"/>
          <w:szCs w:val="24"/>
        </w:rPr>
        <w:t xml:space="preserve">Hope and Awareness Day in Glynn, Reunification Ceremony, no </w:t>
      </w:r>
    </w:p>
    <w:p w14:paraId="62C2AD80" w14:textId="1B86703D" w:rsidR="00664934" w:rsidRDefault="007E53BF" w:rsidP="00A73E76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64934">
        <w:rPr>
          <w:rFonts w:ascii="Arial" w:hAnsi="Arial" w:cs="Arial"/>
          <w:sz w:val="24"/>
          <w:szCs w:val="24"/>
        </w:rPr>
        <w:t>attendance at RAB</w:t>
      </w:r>
    </w:p>
    <w:p w14:paraId="40CCF246" w14:textId="58002ACD" w:rsidR="00664934" w:rsidRDefault="00664934" w:rsidP="00A73E76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R9 – 3 new County Directors, RAB working on Bylaws, </w:t>
      </w:r>
      <w:r w:rsidR="007E53BF">
        <w:rPr>
          <w:rFonts w:ascii="Arial" w:hAnsi="Arial" w:cs="Arial"/>
          <w:sz w:val="24"/>
          <w:szCs w:val="24"/>
        </w:rPr>
        <w:t>want</w:t>
      </w:r>
      <w:r>
        <w:rPr>
          <w:rFonts w:ascii="Arial" w:hAnsi="Arial" w:cs="Arial"/>
          <w:sz w:val="24"/>
          <w:szCs w:val="24"/>
        </w:rPr>
        <w:t xml:space="preserve"> to do Staff </w:t>
      </w:r>
    </w:p>
    <w:p w14:paraId="5F688365" w14:textId="5C376ECD" w:rsidR="00664934" w:rsidRDefault="00664934" w:rsidP="00A73E76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Appreciation events in Region</w:t>
      </w:r>
    </w:p>
    <w:p w14:paraId="55A2A23C" w14:textId="513A53E3" w:rsidR="00664934" w:rsidRDefault="00664934" w:rsidP="00A73E76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R8 – New Regional Director, RAB has not met this year</w:t>
      </w:r>
    </w:p>
    <w:p w14:paraId="45B1132A" w14:textId="35E49B86" w:rsidR="00664934" w:rsidRDefault="00664934" w:rsidP="00E71C59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R4 </w:t>
      </w:r>
      <w:r w:rsidR="00E71C5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71C59">
        <w:rPr>
          <w:rFonts w:ascii="Arial" w:hAnsi="Arial" w:cs="Arial"/>
          <w:sz w:val="24"/>
          <w:szCs w:val="24"/>
        </w:rPr>
        <w:t>Carroll Co. DFCS Bldg. update, Community Awareness of CSEC in</w:t>
      </w:r>
    </w:p>
    <w:p w14:paraId="1E2F22C6" w14:textId="10A788C3" w:rsidR="00E71C59" w:rsidRDefault="00E71C59" w:rsidP="00E71C59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September, RAB struggling to form</w:t>
      </w:r>
    </w:p>
    <w:p w14:paraId="06364FC0" w14:textId="64EECE37" w:rsidR="00E71C59" w:rsidRDefault="00E71C59" w:rsidP="00E71C59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R1 – Reunification event in June, RAB attendance good and includes OFI,</w:t>
      </w:r>
    </w:p>
    <w:p w14:paraId="1CD7F156" w14:textId="18FD2C38" w:rsidR="00E71C59" w:rsidRDefault="00E71C59" w:rsidP="00E71C59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Planning staff appreciation, losing candidates due to length of time to</w:t>
      </w:r>
    </w:p>
    <w:p w14:paraId="43961B8A" w14:textId="3CC125BF" w:rsidR="00E71C59" w:rsidRDefault="00E71C59" w:rsidP="00E71C59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hire, Regional Director vacancy</w:t>
      </w:r>
    </w:p>
    <w:p w14:paraId="58D1F5EA" w14:textId="4CC9CC41" w:rsidR="00E71C59" w:rsidRDefault="00E71C59" w:rsidP="00E71C59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R3 – Supervisor University, Regional workgroup with </w:t>
      </w:r>
      <w:r w:rsidR="0096771D">
        <w:rPr>
          <w:rFonts w:ascii="Arial" w:hAnsi="Arial" w:cs="Arial"/>
          <w:sz w:val="24"/>
          <w:szCs w:val="24"/>
        </w:rPr>
        <w:t xml:space="preserve">Floyd Co.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schools</w:t>
      </w:r>
    </w:p>
    <w:p w14:paraId="63D3F38F" w14:textId="0FEF70CE" w:rsidR="00B33409" w:rsidRDefault="00B33409" w:rsidP="0005373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member updates</w:t>
      </w:r>
    </w:p>
    <w:p w14:paraId="6FC748FA" w14:textId="0D6A44EA" w:rsidR="00B33409" w:rsidRDefault="00B33409" w:rsidP="00B33409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Roadshow dates and information</w:t>
      </w:r>
    </w:p>
    <w:p w14:paraId="40E27809" w14:textId="64193B92" w:rsidR="00B33409" w:rsidRPr="0005373B" w:rsidRDefault="00B33409" w:rsidP="00B33409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 Abuse Prevention Plan regional meetings </w:t>
      </w:r>
    </w:p>
    <w:p w14:paraId="6ECF5992" w14:textId="0600D50B" w:rsidR="00192A42" w:rsidRPr="004C5EAC" w:rsidRDefault="00903D80" w:rsidP="004C5EA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remarks by Chair Bartleson</w:t>
      </w:r>
    </w:p>
    <w:p w14:paraId="3DA2E0BF" w14:textId="3E2E4199" w:rsidR="00652C0A" w:rsidRPr="00DA0BD5" w:rsidRDefault="0079232F" w:rsidP="005C1C6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BD5">
        <w:rPr>
          <w:rFonts w:ascii="Arial" w:hAnsi="Arial" w:cs="Arial"/>
          <w:sz w:val="24"/>
          <w:szCs w:val="24"/>
        </w:rPr>
        <w:t>Motion to adjourn at 1:</w:t>
      </w:r>
      <w:r w:rsidR="002863FD">
        <w:rPr>
          <w:rFonts w:ascii="Arial" w:hAnsi="Arial" w:cs="Arial"/>
          <w:sz w:val="24"/>
          <w:szCs w:val="24"/>
        </w:rPr>
        <w:t>22 p.m.</w:t>
      </w:r>
      <w:r w:rsidR="00117F56">
        <w:rPr>
          <w:rFonts w:ascii="Arial" w:hAnsi="Arial" w:cs="Arial"/>
          <w:sz w:val="24"/>
          <w:szCs w:val="24"/>
        </w:rPr>
        <w:t xml:space="preserve"> by C. Atkins.</w:t>
      </w:r>
      <w:r w:rsidR="002863FD">
        <w:rPr>
          <w:rFonts w:ascii="Arial" w:hAnsi="Arial" w:cs="Arial"/>
          <w:sz w:val="24"/>
          <w:szCs w:val="24"/>
        </w:rPr>
        <w:t xml:space="preserve"> </w:t>
      </w:r>
      <w:r w:rsidR="00410CAE">
        <w:rPr>
          <w:rFonts w:ascii="Arial" w:hAnsi="Arial" w:cs="Arial"/>
          <w:sz w:val="24"/>
          <w:szCs w:val="24"/>
        </w:rPr>
        <w:t>S</w:t>
      </w:r>
      <w:r w:rsidR="002863FD">
        <w:rPr>
          <w:rFonts w:ascii="Arial" w:hAnsi="Arial" w:cs="Arial"/>
          <w:sz w:val="24"/>
          <w:szCs w:val="24"/>
        </w:rPr>
        <w:t>econded</w:t>
      </w:r>
      <w:r w:rsidR="00117F56">
        <w:rPr>
          <w:rFonts w:ascii="Arial" w:hAnsi="Arial" w:cs="Arial"/>
          <w:sz w:val="24"/>
          <w:szCs w:val="24"/>
        </w:rPr>
        <w:t xml:space="preserve"> by B. Dorsey</w:t>
      </w:r>
      <w:r w:rsidR="00D50DDF" w:rsidRPr="00DA0BD5">
        <w:rPr>
          <w:rFonts w:ascii="Arial" w:hAnsi="Arial" w:cs="Arial"/>
          <w:sz w:val="24"/>
          <w:szCs w:val="24"/>
        </w:rPr>
        <w:t>.</w:t>
      </w:r>
      <w:r w:rsidR="001F5684" w:rsidRPr="00DA0BD5">
        <w:rPr>
          <w:rFonts w:ascii="Arial" w:hAnsi="Arial" w:cs="Arial"/>
          <w:sz w:val="24"/>
          <w:szCs w:val="24"/>
        </w:rPr>
        <w:tab/>
      </w:r>
    </w:p>
    <w:sectPr w:rsidR="00652C0A" w:rsidRPr="00DA0BD5" w:rsidSect="00C75B4B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FFB0E" w14:textId="77777777" w:rsidR="000546B8" w:rsidRDefault="000546B8" w:rsidP="00C75B4B">
      <w:pPr>
        <w:spacing w:after="0" w:line="240" w:lineRule="auto"/>
      </w:pPr>
      <w:r>
        <w:separator/>
      </w:r>
    </w:p>
  </w:endnote>
  <w:endnote w:type="continuationSeparator" w:id="0">
    <w:p w14:paraId="21C59D90" w14:textId="77777777" w:rsidR="000546B8" w:rsidRDefault="000546B8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71BC" w14:textId="77777777" w:rsidR="00C75B4B" w:rsidRDefault="00652C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5F139C" wp14:editId="3B803704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0BA96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20.5pt" to="635.45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" strokecolor="#021f40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C75B4B" w:rsidRPr="00C75B4B">
      <w:rPr>
        <w:noProof/>
      </w:rPr>
      <w:drawing>
        <wp:anchor distT="0" distB="0" distL="114300" distR="114300" simplePos="0" relativeHeight="251660288" behindDoc="0" locked="0" layoutInCell="1" allowOverlap="1" wp14:anchorId="40CB6B25" wp14:editId="56DA4A59">
          <wp:simplePos x="0" y="0"/>
          <wp:positionH relativeFrom="margin">
            <wp:align>center</wp:align>
          </wp:positionH>
          <wp:positionV relativeFrom="paragraph">
            <wp:posOffset>-139700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 w:rsidRPr="00C75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3255B" wp14:editId="699CD28C">
              <wp:simplePos x="0" y="0"/>
              <wp:positionH relativeFrom="margin">
                <wp:posOffset>730250</wp:posOffset>
              </wp:positionH>
              <wp:positionV relativeFrom="paragraph">
                <wp:posOffset>57150</wp:posOffset>
              </wp:positionV>
              <wp:extent cx="4495800" cy="320675"/>
              <wp:effectExtent l="0" t="0" r="0" b="317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E8475" w14:textId="77777777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E49D8">
                            <w:rPr>
                              <w:sz w:val="18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325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5pt;margin-top:4.5pt;width:354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" filled="f" stroked="f">
              <v:textbox>
                <w:txbxContent>
                  <w:p w14:paraId="27FE8475" w14:textId="77777777" w:rsidR="00C75B4B" w:rsidRPr="00DE49D8" w:rsidRDefault="00C75B4B" w:rsidP="00C75B4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E49D8">
                      <w:rPr>
                        <w:sz w:val="18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85AE" w14:textId="77777777" w:rsidR="00C75B4B" w:rsidRDefault="00C75B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4996FFCA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EF202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7.5pt,-19pt" to="547.95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" strokecolor="#021f40" strokeweight="1pt">
              <v:stroke joinstyle="miter"/>
              <o:lock v:ext="edit" shapetype="f"/>
            </v:line>
          </w:pict>
        </mc:Fallback>
      </mc:AlternateContent>
    </w:r>
    <w:r w:rsidRPr="00C75B4B">
      <w:rPr>
        <w:noProof/>
      </w:rPr>
      <w:drawing>
        <wp:anchor distT="0" distB="0" distL="114300" distR="114300" simplePos="0" relativeHeight="251663360" behindDoc="0" locked="0" layoutInCell="1" allowOverlap="1" wp14:anchorId="40DFB615" wp14:editId="61592B54">
          <wp:simplePos x="0" y="0"/>
          <wp:positionH relativeFrom="margin">
            <wp:align>center</wp:align>
          </wp:positionH>
          <wp:positionV relativeFrom="paragraph">
            <wp:posOffset>-82550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5B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E01E57" wp14:editId="14F8CDDE">
              <wp:simplePos x="0" y="0"/>
              <wp:positionH relativeFrom="margin">
                <wp:posOffset>685800</wp:posOffset>
              </wp:positionH>
              <wp:positionV relativeFrom="paragraph">
                <wp:posOffset>158750</wp:posOffset>
              </wp:positionV>
              <wp:extent cx="4495800" cy="320675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6B6CA" w14:textId="77777777" w:rsidR="00C75B4B" w:rsidRPr="00BB2317" w:rsidRDefault="00C75B4B" w:rsidP="00C75B4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BB2317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01E5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pt;margin-top:12.5pt;width:354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" filled="f" stroked="f">
              <v:textbox>
                <w:txbxContent>
                  <w:p w14:paraId="3FF6B6CA" w14:textId="77777777" w:rsidR="00C75B4B" w:rsidRPr="00BB2317" w:rsidRDefault="00C75B4B" w:rsidP="00C75B4B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BB2317">
                      <w:rPr>
                        <w:rFonts w:ascii="Arial" w:hAnsi="Arial" w:cs="Arial"/>
                        <w:sz w:val="16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F95CF" w14:textId="77777777" w:rsidR="000546B8" w:rsidRDefault="000546B8" w:rsidP="00C75B4B">
      <w:pPr>
        <w:spacing w:after="0" w:line="240" w:lineRule="auto"/>
      </w:pPr>
      <w:r>
        <w:separator/>
      </w:r>
    </w:p>
  </w:footnote>
  <w:footnote w:type="continuationSeparator" w:id="0">
    <w:p w14:paraId="11CCB1B2" w14:textId="77777777" w:rsidR="000546B8" w:rsidRDefault="000546B8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6B7E" w14:textId="6DA5ABD2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D12BB41" wp14:editId="4E9898B2">
          <wp:simplePos x="0" y="0"/>
          <wp:positionH relativeFrom="column">
            <wp:posOffset>-1228408</wp:posOffset>
          </wp:positionH>
          <wp:positionV relativeFrom="paragraph">
            <wp:posOffset>-442912</wp:posOffset>
          </wp:positionV>
          <wp:extent cx="8189511" cy="167640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511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E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62C29"/>
    <w:multiLevelType w:val="hybridMultilevel"/>
    <w:tmpl w:val="BB5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31543"/>
    <w:rsid w:val="00034130"/>
    <w:rsid w:val="0004456A"/>
    <w:rsid w:val="00045BFE"/>
    <w:rsid w:val="000463F9"/>
    <w:rsid w:val="00047415"/>
    <w:rsid w:val="0005373B"/>
    <w:rsid w:val="000546B8"/>
    <w:rsid w:val="000612D4"/>
    <w:rsid w:val="000840D5"/>
    <w:rsid w:val="00091EAA"/>
    <w:rsid w:val="000A302E"/>
    <w:rsid w:val="000A4E7A"/>
    <w:rsid w:val="000A54B7"/>
    <w:rsid w:val="000C5A74"/>
    <w:rsid w:val="000C72A3"/>
    <w:rsid w:val="000D1B56"/>
    <w:rsid w:val="000D24D0"/>
    <w:rsid w:val="000E204D"/>
    <w:rsid w:val="000F69FD"/>
    <w:rsid w:val="00101224"/>
    <w:rsid w:val="00102192"/>
    <w:rsid w:val="0010742A"/>
    <w:rsid w:val="00110A01"/>
    <w:rsid w:val="00117F56"/>
    <w:rsid w:val="00125F00"/>
    <w:rsid w:val="0013172F"/>
    <w:rsid w:val="00137A34"/>
    <w:rsid w:val="00145266"/>
    <w:rsid w:val="00147B02"/>
    <w:rsid w:val="00147F73"/>
    <w:rsid w:val="00170443"/>
    <w:rsid w:val="00177AA3"/>
    <w:rsid w:val="00180443"/>
    <w:rsid w:val="00180B91"/>
    <w:rsid w:val="001810CC"/>
    <w:rsid w:val="001927A7"/>
    <w:rsid w:val="00192A42"/>
    <w:rsid w:val="001979CE"/>
    <w:rsid w:val="001A0FA2"/>
    <w:rsid w:val="001B0A08"/>
    <w:rsid w:val="001B0E26"/>
    <w:rsid w:val="001C0DEE"/>
    <w:rsid w:val="001C1656"/>
    <w:rsid w:val="001C77A2"/>
    <w:rsid w:val="001D5690"/>
    <w:rsid w:val="001E08D1"/>
    <w:rsid w:val="001E6E57"/>
    <w:rsid w:val="001F4C78"/>
    <w:rsid w:val="001F5684"/>
    <w:rsid w:val="001F5E7C"/>
    <w:rsid w:val="002053DE"/>
    <w:rsid w:val="002056F7"/>
    <w:rsid w:val="00216434"/>
    <w:rsid w:val="00216BF9"/>
    <w:rsid w:val="00216E9E"/>
    <w:rsid w:val="00220A72"/>
    <w:rsid w:val="00227C99"/>
    <w:rsid w:val="0023314E"/>
    <w:rsid w:val="00233AE1"/>
    <w:rsid w:val="00242B04"/>
    <w:rsid w:val="00244B89"/>
    <w:rsid w:val="00253E09"/>
    <w:rsid w:val="00257F32"/>
    <w:rsid w:val="002701FB"/>
    <w:rsid w:val="002765A1"/>
    <w:rsid w:val="002768C2"/>
    <w:rsid w:val="002863FD"/>
    <w:rsid w:val="0029159C"/>
    <w:rsid w:val="0029718C"/>
    <w:rsid w:val="002A363C"/>
    <w:rsid w:val="002C4547"/>
    <w:rsid w:val="002D5FC1"/>
    <w:rsid w:val="002E0D65"/>
    <w:rsid w:val="002E1982"/>
    <w:rsid w:val="002E30F0"/>
    <w:rsid w:val="002E3217"/>
    <w:rsid w:val="002E5269"/>
    <w:rsid w:val="002E7753"/>
    <w:rsid w:val="00306DB9"/>
    <w:rsid w:val="003078A7"/>
    <w:rsid w:val="00317BE9"/>
    <w:rsid w:val="00321995"/>
    <w:rsid w:val="00327210"/>
    <w:rsid w:val="003377B0"/>
    <w:rsid w:val="00340C1E"/>
    <w:rsid w:val="0034311A"/>
    <w:rsid w:val="00343B18"/>
    <w:rsid w:val="0035740C"/>
    <w:rsid w:val="00372523"/>
    <w:rsid w:val="00383545"/>
    <w:rsid w:val="00386473"/>
    <w:rsid w:val="00387B57"/>
    <w:rsid w:val="00393F44"/>
    <w:rsid w:val="00395BC7"/>
    <w:rsid w:val="003A26D7"/>
    <w:rsid w:val="003A31A0"/>
    <w:rsid w:val="003B1EE1"/>
    <w:rsid w:val="003B4990"/>
    <w:rsid w:val="003C4ED9"/>
    <w:rsid w:val="003E3E99"/>
    <w:rsid w:val="003E4D2D"/>
    <w:rsid w:val="003E53B6"/>
    <w:rsid w:val="003F1149"/>
    <w:rsid w:val="003F572C"/>
    <w:rsid w:val="003F6E53"/>
    <w:rsid w:val="003F78FF"/>
    <w:rsid w:val="00410CAE"/>
    <w:rsid w:val="00412968"/>
    <w:rsid w:val="0041324F"/>
    <w:rsid w:val="0041540C"/>
    <w:rsid w:val="004161C4"/>
    <w:rsid w:val="00423BF1"/>
    <w:rsid w:val="00424EA3"/>
    <w:rsid w:val="00434624"/>
    <w:rsid w:val="0046245C"/>
    <w:rsid w:val="0048273D"/>
    <w:rsid w:val="0048323D"/>
    <w:rsid w:val="00483730"/>
    <w:rsid w:val="004928AA"/>
    <w:rsid w:val="00493A7E"/>
    <w:rsid w:val="00493C80"/>
    <w:rsid w:val="00495ECE"/>
    <w:rsid w:val="004A418F"/>
    <w:rsid w:val="004B72BB"/>
    <w:rsid w:val="004B74AA"/>
    <w:rsid w:val="004C08EF"/>
    <w:rsid w:val="004C1631"/>
    <w:rsid w:val="004C5EAC"/>
    <w:rsid w:val="004F5931"/>
    <w:rsid w:val="00503626"/>
    <w:rsid w:val="005058C0"/>
    <w:rsid w:val="00513E56"/>
    <w:rsid w:val="00516CC1"/>
    <w:rsid w:val="00517D86"/>
    <w:rsid w:val="0052487C"/>
    <w:rsid w:val="0052554A"/>
    <w:rsid w:val="00526F69"/>
    <w:rsid w:val="005340B0"/>
    <w:rsid w:val="00537539"/>
    <w:rsid w:val="005400A2"/>
    <w:rsid w:val="00543758"/>
    <w:rsid w:val="00543D9E"/>
    <w:rsid w:val="0055382D"/>
    <w:rsid w:val="005542D0"/>
    <w:rsid w:val="0056041C"/>
    <w:rsid w:val="00561A79"/>
    <w:rsid w:val="0056550E"/>
    <w:rsid w:val="0056759F"/>
    <w:rsid w:val="0057395D"/>
    <w:rsid w:val="005777D7"/>
    <w:rsid w:val="0058235E"/>
    <w:rsid w:val="00583B30"/>
    <w:rsid w:val="00594DCF"/>
    <w:rsid w:val="005A5E15"/>
    <w:rsid w:val="005C2857"/>
    <w:rsid w:val="005F2FDB"/>
    <w:rsid w:val="005F32F0"/>
    <w:rsid w:val="00600B1D"/>
    <w:rsid w:val="006065B1"/>
    <w:rsid w:val="00610C3E"/>
    <w:rsid w:val="0061267D"/>
    <w:rsid w:val="00616D1A"/>
    <w:rsid w:val="00627327"/>
    <w:rsid w:val="00632C63"/>
    <w:rsid w:val="006414BA"/>
    <w:rsid w:val="00641739"/>
    <w:rsid w:val="0064210F"/>
    <w:rsid w:val="00643276"/>
    <w:rsid w:val="00644068"/>
    <w:rsid w:val="00651E21"/>
    <w:rsid w:val="00652C0A"/>
    <w:rsid w:val="00655611"/>
    <w:rsid w:val="00664683"/>
    <w:rsid w:val="00664934"/>
    <w:rsid w:val="006661DA"/>
    <w:rsid w:val="00666A8A"/>
    <w:rsid w:val="006705C4"/>
    <w:rsid w:val="00695160"/>
    <w:rsid w:val="006A0E2E"/>
    <w:rsid w:val="006A0F80"/>
    <w:rsid w:val="006A124A"/>
    <w:rsid w:val="006B1697"/>
    <w:rsid w:val="006B659E"/>
    <w:rsid w:val="006C7A17"/>
    <w:rsid w:val="006D4891"/>
    <w:rsid w:val="006D791C"/>
    <w:rsid w:val="006E39DA"/>
    <w:rsid w:val="006E424A"/>
    <w:rsid w:val="006F2CC1"/>
    <w:rsid w:val="006F4831"/>
    <w:rsid w:val="006F784E"/>
    <w:rsid w:val="00710646"/>
    <w:rsid w:val="00712058"/>
    <w:rsid w:val="00717565"/>
    <w:rsid w:val="00720253"/>
    <w:rsid w:val="007203D6"/>
    <w:rsid w:val="00720D44"/>
    <w:rsid w:val="00722DE6"/>
    <w:rsid w:val="00727A22"/>
    <w:rsid w:val="00734BD3"/>
    <w:rsid w:val="00736B4D"/>
    <w:rsid w:val="00744761"/>
    <w:rsid w:val="007464CC"/>
    <w:rsid w:val="00765951"/>
    <w:rsid w:val="00771CA0"/>
    <w:rsid w:val="007721DA"/>
    <w:rsid w:val="0078116D"/>
    <w:rsid w:val="00782EBC"/>
    <w:rsid w:val="0079232F"/>
    <w:rsid w:val="00793BC2"/>
    <w:rsid w:val="007A02F1"/>
    <w:rsid w:val="007A1BBA"/>
    <w:rsid w:val="007D14C1"/>
    <w:rsid w:val="007D30E1"/>
    <w:rsid w:val="007E1560"/>
    <w:rsid w:val="007E53BF"/>
    <w:rsid w:val="007E68CA"/>
    <w:rsid w:val="007E726E"/>
    <w:rsid w:val="007F5F7E"/>
    <w:rsid w:val="007F69E5"/>
    <w:rsid w:val="0080669C"/>
    <w:rsid w:val="00812882"/>
    <w:rsid w:val="0081731A"/>
    <w:rsid w:val="0082134B"/>
    <w:rsid w:val="00831867"/>
    <w:rsid w:val="008344E5"/>
    <w:rsid w:val="00840D5D"/>
    <w:rsid w:val="008434CF"/>
    <w:rsid w:val="00843C46"/>
    <w:rsid w:val="00847FE9"/>
    <w:rsid w:val="00851F76"/>
    <w:rsid w:val="0086478A"/>
    <w:rsid w:val="00870483"/>
    <w:rsid w:val="00870F8F"/>
    <w:rsid w:val="008722FA"/>
    <w:rsid w:val="008777E4"/>
    <w:rsid w:val="00880477"/>
    <w:rsid w:val="0088555F"/>
    <w:rsid w:val="00893505"/>
    <w:rsid w:val="008A015E"/>
    <w:rsid w:val="008A53E8"/>
    <w:rsid w:val="008A6DFF"/>
    <w:rsid w:val="008B2F91"/>
    <w:rsid w:val="008B32DF"/>
    <w:rsid w:val="008B35F0"/>
    <w:rsid w:val="008B4592"/>
    <w:rsid w:val="008B6441"/>
    <w:rsid w:val="008C0FB3"/>
    <w:rsid w:val="008D2B87"/>
    <w:rsid w:val="008E00DB"/>
    <w:rsid w:val="008F0105"/>
    <w:rsid w:val="008F28F5"/>
    <w:rsid w:val="00902410"/>
    <w:rsid w:val="00902E98"/>
    <w:rsid w:val="00903622"/>
    <w:rsid w:val="00903D80"/>
    <w:rsid w:val="00904AD4"/>
    <w:rsid w:val="009136BD"/>
    <w:rsid w:val="00916163"/>
    <w:rsid w:val="009252ED"/>
    <w:rsid w:val="00927791"/>
    <w:rsid w:val="009300E1"/>
    <w:rsid w:val="00932966"/>
    <w:rsid w:val="00934D48"/>
    <w:rsid w:val="00935940"/>
    <w:rsid w:val="009461AF"/>
    <w:rsid w:val="00954F46"/>
    <w:rsid w:val="0096771D"/>
    <w:rsid w:val="009748E0"/>
    <w:rsid w:val="00976795"/>
    <w:rsid w:val="00977F81"/>
    <w:rsid w:val="00982D3A"/>
    <w:rsid w:val="009858D0"/>
    <w:rsid w:val="009867D0"/>
    <w:rsid w:val="00990451"/>
    <w:rsid w:val="00994B4B"/>
    <w:rsid w:val="009A7B55"/>
    <w:rsid w:val="009B058F"/>
    <w:rsid w:val="009B73FB"/>
    <w:rsid w:val="009B7595"/>
    <w:rsid w:val="009C2BBB"/>
    <w:rsid w:val="009D4470"/>
    <w:rsid w:val="009D79F6"/>
    <w:rsid w:val="009E44BE"/>
    <w:rsid w:val="009F02FA"/>
    <w:rsid w:val="00A0178D"/>
    <w:rsid w:val="00A0308E"/>
    <w:rsid w:val="00A069E1"/>
    <w:rsid w:val="00A1081E"/>
    <w:rsid w:val="00A12FC6"/>
    <w:rsid w:val="00A13681"/>
    <w:rsid w:val="00A17B00"/>
    <w:rsid w:val="00A20267"/>
    <w:rsid w:val="00A4456D"/>
    <w:rsid w:val="00A46537"/>
    <w:rsid w:val="00A56429"/>
    <w:rsid w:val="00A70BF5"/>
    <w:rsid w:val="00A73E76"/>
    <w:rsid w:val="00A76A41"/>
    <w:rsid w:val="00A8265E"/>
    <w:rsid w:val="00A848BA"/>
    <w:rsid w:val="00A85832"/>
    <w:rsid w:val="00A8698F"/>
    <w:rsid w:val="00AA47DE"/>
    <w:rsid w:val="00AA5B54"/>
    <w:rsid w:val="00AA6309"/>
    <w:rsid w:val="00AB0317"/>
    <w:rsid w:val="00AB2B37"/>
    <w:rsid w:val="00AB62AA"/>
    <w:rsid w:val="00AB6929"/>
    <w:rsid w:val="00AB7AA6"/>
    <w:rsid w:val="00AD4209"/>
    <w:rsid w:val="00AD737B"/>
    <w:rsid w:val="00AE2F84"/>
    <w:rsid w:val="00AF45E6"/>
    <w:rsid w:val="00AF68F1"/>
    <w:rsid w:val="00B04DFB"/>
    <w:rsid w:val="00B17F6D"/>
    <w:rsid w:val="00B24D6D"/>
    <w:rsid w:val="00B2512C"/>
    <w:rsid w:val="00B33409"/>
    <w:rsid w:val="00B347FA"/>
    <w:rsid w:val="00B412A6"/>
    <w:rsid w:val="00B5604A"/>
    <w:rsid w:val="00B57D55"/>
    <w:rsid w:val="00B60FC0"/>
    <w:rsid w:val="00B6134D"/>
    <w:rsid w:val="00B62D83"/>
    <w:rsid w:val="00B664FB"/>
    <w:rsid w:val="00B67A09"/>
    <w:rsid w:val="00B7551C"/>
    <w:rsid w:val="00B86C08"/>
    <w:rsid w:val="00B87C74"/>
    <w:rsid w:val="00B913E9"/>
    <w:rsid w:val="00BA1A32"/>
    <w:rsid w:val="00BA1BE0"/>
    <w:rsid w:val="00BA5474"/>
    <w:rsid w:val="00BB2317"/>
    <w:rsid w:val="00BB3A60"/>
    <w:rsid w:val="00BB79E4"/>
    <w:rsid w:val="00BC0FDD"/>
    <w:rsid w:val="00BC394A"/>
    <w:rsid w:val="00BC6022"/>
    <w:rsid w:val="00BD0948"/>
    <w:rsid w:val="00BD5FF1"/>
    <w:rsid w:val="00BE3A14"/>
    <w:rsid w:val="00BE3C4B"/>
    <w:rsid w:val="00BE50ED"/>
    <w:rsid w:val="00BE5E43"/>
    <w:rsid w:val="00C1002D"/>
    <w:rsid w:val="00C118B6"/>
    <w:rsid w:val="00C33B95"/>
    <w:rsid w:val="00C36892"/>
    <w:rsid w:val="00C37FF0"/>
    <w:rsid w:val="00C523AE"/>
    <w:rsid w:val="00C657A3"/>
    <w:rsid w:val="00C75AAF"/>
    <w:rsid w:val="00C75B4B"/>
    <w:rsid w:val="00C7703A"/>
    <w:rsid w:val="00C8234E"/>
    <w:rsid w:val="00CA3F91"/>
    <w:rsid w:val="00CA521D"/>
    <w:rsid w:val="00CA7C83"/>
    <w:rsid w:val="00CB4AA8"/>
    <w:rsid w:val="00CD1629"/>
    <w:rsid w:val="00CD1ACB"/>
    <w:rsid w:val="00CD6716"/>
    <w:rsid w:val="00CD6D75"/>
    <w:rsid w:val="00CD6FC9"/>
    <w:rsid w:val="00CE3C98"/>
    <w:rsid w:val="00CE3FDB"/>
    <w:rsid w:val="00CE5F9D"/>
    <w:rsid w:val="00CE70C6"/>
    <w:rsid w:val="00CF4071"/>
    <w:rsid w:val="00CF4256"/>
    <w:rsid w:val="00D2082D"/>
    <w:rsid w:val="00D20C27"/>
    <w:rsid w:val="00D23FFD"/>
    <w:rsid w:val="00D27DEC"/>
    <w:rsid w:val="00D46FA0"/>
    <w:rsid w:val="00D47D99"/>
    <w:rsid w:val="00D50DDF"/>
    <w:rsid w:val="00D73F62"/>
    <w:rsid w:val="00D80B23"/>
    <w:rsid w:val="00D85A81"/>
    <w:rsid w:val="00D90B40"/>
    <w:rsid w:val="00DA0BD5"/>
    <w:rsid w:val="00DA42F1"/>
    <w:rsid w:val="00DA5FF3"/>
    <w:rsid w:val="00DB275D"/>
    <w:rsid w:val="00DB5417"/>
    <w:rsid w:val="00DB6C7B"/>
    <w:rsid w:val="00DC3512"/>
    <w:rsid w:val="00DC5D86"/>
    <w:rsid w:val="00DD2FFD"/>
    <w:rsid w:val="00DE00D2"/>
    <w:rsid w:val="00DE17EC"/>
    <w:rsid w:val="00DF4619"/>
    <w:rsid w:val="00E00CDD"/>
    <w:rsid w:val="00E15AC9"/>
    <w:rsid w:val="00E201FA"/>
    <w:rsid w:val="00E2433C"/>
    <w:rsid w:val="00E255AB"/>
    <w:rsid w:val="00E2727A"/>
    <w:rsid w:val="00E33071"/>
    <w:rsid w:val="00E552E4"/>
    <w:rsid w:val="00E60AC6"/>
    <w:rsid w:val="00E60ECA"/>
    <w:rsid w:val="00E7061D"/>
    <w:rsid w:val="00E70B68"/>
    <w:rsid w:val="00E71C59"/>
    <w:rsid w:val="00E722A0"/>
    <w:rsid w:val="00E74980"/>
    <w:rsid w:val="00E75BE2"/>
    <w:rsid w:val="00E77DB1"/>
    <w:rsid w:val="00E80ED7"/>
    <w:rsid w:val="00E850AD"/>
    <w:rsid w:val="00E86599"/>
    <w:rsid w:val="00E95398"/>
    <w:rsid w:val="00EA0CDE"/>
    <w:rsid w:val="00EA518E"/>
    <w:rsid w:val="00EB06D2"/>
    <w:rsid w:val="00EB0C36"/>
    <w:rsid w:val="00EB370E"/>
    <w:rsid w:val="00EB547F"/>
    <w:rsid w:val="00EC0989"/>
    <w:rsid w:val="00EC23A4"/>
    <w:rsid w:val="00EC3F3E"/>
    <w:rsid w:val="00ED1DB8"/>
    <w:rsid w:val="00ED3474"/>
    <w:rsid w:val="00EE1EC2"/>
    <w:rsid w:val="00EE39BC"/>
    <w:rsid w:val="00EE622C"/>
    <w:rsid w:val="00EE67C8"/>
    <w:rsid w:val="00EE76D8"/>
    <w:rsid w:val="00F02750"/>
    <w:rsid w:val="00F039DB"/>
    <w:rsid w:val="00F10F85"/>
    <w:rsid w:val="00F1574E"/>
    <w:rsid w:val="00F20AC0"/>
    <w:rsid w:val="00F34A7F"/>
    <w:rsid w:val="00F6024D"/>
    <w:rsid w:val="00F6664E"/>
    <w:rsid w:val="00F70C7A"/>
    <w:rsid w:val="00F722B4"/>
    <w:rsid w:val="00F73D71"/>
    <w:rsid w:val="00F76BD4"/>
    <w:rsid w:val="00F82A86"/>
    <w:rsid w:val="00F843A1"/>
    <w:rsid w:val="00F86E77"/>
    <w:rsid w:val="00F94080"/>
    <w:rsid w:val="00FA6583"/>
    <w:rsid w:val="00FB33B2"/>
    <w:rsid w:val="00FD20C5"/>
    <w:rsid w:val="00FD3874"/>
    <w:rsid w:val="00FD3D5D"/>
    <w:rsid w:val="00FE37ED"/>
    <w:rsid w:val="00FE5454"/>
    <w:rsid w:val="00FF4C2F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Ivory, LaMarva E</cp:lastModifiedBy>
  <cp:revision>3</cp:revision>
  <dcterms:created xsi:type="dcterms:W3CDTF">2019-07-16T02:21:00Z</dcterms:created>
  <dcterms:modified xsi:type="dcterms:W3CDTF">2019-07-18T15:04:00Z</dcterms:modified>
</cp:coreProperties>
</file>