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5A999" w14:textId="45477D12" w:rsidR="001F5684" w:rsidRPr="00DA42F1" w:rsidRDefault="00A0308E" w:rsidP="00A0308E">
      <w:pPr>
        <w:jc w:val="center"/>
        <w:rPr>
          <w:rFonts w:ascii="Arial" w:hAnsi="Arial" w:cs="Arial"/>
          <w:b/>
          <w:sz w:val="24"/>
          <w:szCs w:val="24"/>
        </w:rPr>
      </w:pPr>
      <w:r w:rsidRPr="00DA42F1">
        <w:rPr>
          <w:rFonts w:ascii="Arial" w:hAnsi="Arial" w:cs="Arial"/>
          <w:b/>
          <w:sz w:val="24"/>
          <w:szCs w:val="24"/>
        </w:rPr>
        <w:t>State Advisory Board Meeting</w:t>
      </w:r>
    </w:p>
    <w:p w14:paraId="62960317" w14:textId="10D79F74" w:rsidR="00A0308E" w:rsidRDefault="001A0FA2" w:rsidP="00A030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14</w:t>
      </w:r>
      <w:r w:rsidR="00A0308E">
        <w:rPr>
          <w:rFonts w:ascii="Arial" w:hAnsi="Arial" w:cs="Arial"/>
          <w:sz w:val="24"/>
          <w:szCs w:val="24"/>
        </w:rPr>
        <w:t>, 2019</w:t>
      </w:r>
    </w:p>
    <w:p w14:paraId="432391E2" w14:textId="0FA59079" w:rsidR="00A0308E" w:rsidRPr="00FD3874" w:rsidRDefault="00A0308E" w:rsidP="00A030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Peachtree Street NW 19</w:t>
      </w:r>
      <w:r w:rsidRPr="00A0308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floor, Atlanta, GA 30303</w:t>
      </w:r>
    </w:p>
    <w:p w14:paraId="360E77FC" w14:textId="77777777" w:rsidR="00DA42F1" w:rsidRDefault="00DA42F1" w:rsidP="00DA42F1">
      <w:pPr>
        <w:rPr>
          <w:rFonts w:ascii="Arial" w:hAnsi="Arial" w:cs="Arial"/>
          <w:b/>
          <w:sz w:val="24"/>
          <w:szCs w:val="24"/>
        </w:rPr>
      </w:pPr>
    </w:p>
    <w:p w14:paraId="76892E37" w14:textId="3689C637" w:rsidR="00DA42F1" w:rsidRPr="00DA42F1" w:rsidRDefault="00DA42F1" w:rsidP="00DA42F1">
      <w:pPr>
        <w:rPr>
          <w:rFonts w:ascii="Arial" w:hAnsi="Arial" w:cs="Arial"/>
          <w:b/>
          <w:sz w:val="24"/>
          <w:szCs w:val="24"/>
        </w:rPr>
      </w:pPr>
      <w:r w:rsidRPr="00DA42F1">
        <w:rPr>
          <w:rFonts w:ascii="Arial" w:hAnsi="Arial" w:cs="Arial"/>
          <w:b/>
          <w:sz w:val="24"/>
          <w:szCs w:val="24"/>
        </w:rPr>
        <w:t xml:space="preserve">Board members present: </w:t>
      </w:r>
      <w:r w:rsidRPr="00DA42F1">
        <w:rPr>
          <w:rFonts w:ascii="Arial" w:hAnsi="Arial" w:cs="Arial"/>
          <w:sz w:val="24"/>
          <w:szCs w:val="24"/>
        </w:rPr>
        <w:t>Chair Tina Bartleson, Vice Chair</w:t>
      </w:r>
      <w:r w:rsidR="006661DA">
        <w:rPr>
          <w:rFonts w:ascii="Arial" w:hAnsi="Arial" w:cs="Arial"/>
          <w:sz w:val="24"/>
          <w:szCs w:val="24"/>
        </w:rPr>
        <w:t xml:space="preserve"> Michelle Zeanah</w:t>
      </w:r>
      <w:r w:rsidRPr="00DA42F1">
        <w:rPr>
          <w:rFonts w:ascii="Arial" w:hAnsi="Arial" w:cs="Arial"/>
          <w:sz w:val="24"/>
          <w:szCs w:val="24"/>
        </w:rPr>
        <w:t xml:space="preserve">, Tommy Hill, Barbara Sims, Belva Dorsey, Meredith Holt, </w:t>
      </w:r>
      <w:proofErr w:type="spellStart"/>
      <w:r w:rsidRPr="00DA42F1">
        <w:rPr>
          <w:rFonts w:ascii="Arial" w:hAnsi="Arial" w:cs="Arial"/>
          <w:sz w:val="24"/>
          <w:szCs w:val="24"/>
        </w:rPr>
        <w:t>DeLaine</w:t>
      </w:r>
      <w:proofErr w:type="spellEnd"/>
      <w:r w:rsidRPr="00DA42F1">
        <w:rPr>
          <w:rFonts w:ascii="Arial" w:hAnsi="Arial" w:cs="Arial"/>
          <w:sz w:val="24"/>
          <w:szCs w:val="24"/>
        </w:rPr>
        <w:t xml:space="preserve"> Hunter, Rodney Griffin</w:t>
      </w:r>
      <w:r>
        <w:rPr>
          <w:rFonts w:ascii="Arial" w:hAnsi="Arial" w:cs="Arial"/>
          <w:sz w:val="24"/>
          <w:szCs w:val="24"/>
        </w:rPr>
        <w:t xml:space="preserve">, Roger Bryant, </w:t>
      </w:r>
      <w:r w:rsidR="00BA5474">
        <w:rPr>
          <w:rFonts w:ascii="Arial" w:hAnsi="Arial" w:cs="Arial"/>
          <w:sz w:val="24"/>
          <w:szCs w:val="24"/>
        </w:rPr>
        <w:t>Cathy Atkins</w:t>
      </w:r>
      <w:r w:rsidR="000612D4">
        <w:rPr>
          <w:rFonts w:ascii="Arial" w:hAnsi="Arial" w:cs="Arial"/>
          <w:sz w:val="24"/>
          <w:szCs w:val="24"/>
        </w:rPr>
        <w:t>, Emily Cole</w:t>
      </w:r>
      <w:r w:rsidR="00E80ED7">
        <w:rPr>
          <w:rFonts w:ascii="Arial" w:hAnsi="Arial" w:cs="Arial"/>
          <w:sz w:val="24"/>
          <w:szCs w:val="24"/>
        </w:rPr>
        <w:t>, Judy Manning</w:t>
      </w:r>
      <w:r w:rsidR="009D4470">
        <w:rPr>
          <w:rFonts w:ascii="Arial" w:hAnsi="Arial" w:cs="Arial"/>
          <w:sz w:val="24"/>
          <w:szCs w:val="24"/>
        </w:rPr>
        <w:t xml:space="preserve">, Octavia </w:t>
      </w:r>
      <w:proofErr w:type="spellStart"/>
      <w:r w:rsidR="009D4470">
        <w:rPr>
          <w:rFonts w:ascii="Arial" w:hAnsi="Arial" w:cs="Arial"/>
          <w:sz w:val="24"/>
          <w:szCs w:val="24"/>
        </w:rPr>
        <w:t>Furgeson</w:t>
      </w:r>
      <w:proofErr w:type="spellEnd"/>
      <w:r w:rsidR="009D4470">
        <w:rPr>
          <w:rFonts w:ascii="Arial" w:hAnsi="Arial" w:cs="Arial"/>
          <w:sz w:val="24"/>
          <w:szCs w:val="24"/>
        </w:rPr>
        <w:t xml:space="preserve"> (via phone)</w:t>
      </w:r>
    </w:p>
    <w:p w14:paraId="5412AB83" w14:textId="3D7F1A00" w:rsidR="00DA42F1" w:rsidRPr="009D4470" w:rsidRDefault="00DA42F1" w:rsidP="00DA42F1">
      <w:pPr>
        <w:rPr>
          <w:rFonts w:ascii="Arial" w:hAnsi="Arial" w:cs="Arial"/>
          <w:sz w:val="24"/>
          <w:szCs w:val="24"/>
        </w:rPr>
      </w:pPr>
      <w:r w:rsidRPr="00DA42F1">
        <w:rPr>
          <w:rFonts w:ascii="Arial" w:hAnsi="Arial" w:cs="Arial"/>
          <w:b/>
          <w:sz w:val="24"/>
          <w:szCs w:val="24"/>
        </w:rPr>
        <w:t xml:space="preserve">Board members absent: </w:t>
      </w:r>
      <w:proofErr w:type="spellStart"/>
      <w:r w:rsidR="009D4470">
        <w:rPr>
          <w:rFonts w:ascii="Arial" w:hAnsi="Arial" w:cs="Arial"/>
          <w:sz w:val="24"/>
          <w:szCs w:val="24"/>
        </w:rPr>
        <w:t>JaNice</w:t>
      </w:r>
      <w:proofErr w:type="spellEnd"/>
      <w:r w:rsidR="009D4470">
        <w:rPr>
          <w:rFonts w:ascii="Arial" w:hAnsi="Arial" w:cs="Arial"/>
          <w:sz w:val="24"/>
          <w:szCs w:val="24"/>
        </w:rPr>
        <w:t xml:space="preserve"> Van Ness, Kathy Cooper</w:t>
      </w:r>
      <w:r w:rsidR="007A1BBA">
        <w:rPr>
          <w:rFonts w:ascii="Arial" w:hAnsi="Arial" w:cs="Arial"/>
          <w:sz w:val="24"/>
          <w:szCs w:val="24"/>
        </w:rPr>
        <w:t>, Emily Brantley</w:t>
      </w:r>
    </w:p>
    <w:p w14:paraId="418E1922" w14:textId="6103C2D2" w:rsidR="00DA42F1" w:rsidRPr="00DA42F1" w:rsidRDefault="00DA42F1" w:rsidP="00DA42F1">
      <w:pPr>
        <w:rPr>
          <w:rFonts w:ascii="Arial" w:hAnsi="Arial" w:cs="Arial"/>
          <w:sz w:val="24"/>
          <w:szCs w:val="24"/>
        </w:rPr>
      </w:pPr>
      <w:r w:rsidRPr="00DA42F1">
        <w:rPr>
          <w:rFonts w:ascii="Arial" w:hAnsi="Arial" w:cs="Arial"/>
          <w:b/>
          <w:sz w:val="24"/>
          <w:szCs w:val="24"/>
        </w:rPr>
        <w:t xml:space="preserve">Other attendees: </w:t>
      </w:r>
      <w:r w:rsidRPr="00DA42F1">
        <w:rPr>
          <w:rFonts w:ascii="Arial" w:hAnsi="Arial" w:cs="Arial"/>
          <w:sz w:val="24"/>
          <w:szCs w:val="24"/>
        </w:rPr>
        <w:t>Wayne Drummond (GPHSA)</w:t>
      </w:r>
      <w:r w:rsidR="00CF4071">
        <w:rPr>
          <w:rFonts w:ascii="Arial" w:hAnsi="Arial" w:cs="Arial"/>
          <w:sz w:val="24"/>
          <w:szCs w:val="24"/>
        </w:rPr>
        <w:t xml:space="preserve">, </w:t>
      </w:r>
      <w:r w:rsidR="003078A7">
        <w:rPr>
          <w:rFonts w:ascii="Arial" w:hAnsi="Arial" w:cs="Arial"/>
          <w:sz w:val="24"/>
          <w:szCs w:val="24"/>
        </w:rPr>
        <w:t>Olivia Motto</w:t>
      </w:r>
      <w:r w:rsidR="00D90B40">
        <w:rPr>
          <w:rFonts w:ascii="Arial" w:hAnsi="Arial" w:cs="Arial"/>
          <w:sz w:val="24"/>
          <w:szCs w:val="24"/>
        </w:rPr>
        <w:t xml:space="preserve"> (UGA)</w:t>
      </w:r>
      <w:r w:rsidR="00393F44">
        <w:rPr>
          <w:rFonts w:ascii="Arial" w:hAnsi="Arial" w:cs="Arial"/>
          <w:sz w:val="24"/>
          <w:szCs w:val="24"/>
        </w:rPr>
        <w:t>, Kristina Jaskyte Bahr</w:t>
      </w:r>
      <w:r w:rsidR="00D90B40">
        <w:rPr>
          <w:rFonts w:ascii="Arial" w:hAnsi="Arial" w:cs="Arial"/>
          <w:sz w:val="24"/>
          <w:szCs w:val="24"/>
        </w:rPr>
        <w:t xml:space="preserve"> (UGA)</w:t>
      </w:r>
      <w:r w:rsidR="00317BE9">
        <w:rPr>
          <w:rFonts w:ascii="Arial" w:hAnsi="Arial" w:cs="Arial"/>
          <w:sz w:val="24"/>
          <w:szCs w:val="24"/>
        </w:rPr>
        <w:t xml:space="preserve">, </w:t>
      </w:r>
      <w:r w:rsidR="00227C99">
        <w:rPr>
          <w:rFonts w:ascii="Arial" w:hAnsi="Arial" w:cs="Arial"/>
          <w:sz w:val="24"/>
          <w:szCs w:val="24"/>
        </w:rPr>
        <w:t>Karen Starks (NASW Georgia)</w:t>
      </w:r>
    </w:p>
    <w:p w14:paraId="03671535" w14:textId="01F6D2AF" w:rsidR="00DA42F1" w:rsidRDefault="00DA42F1" w:rsidP="00DA42F1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DA42F1">
        <w:rPr>
          <w:rFonts w:ascii="Arial" w:hAnsi="Arial" w:cs="Arial"/>
          <w:b/>
          <w:sz w:val="24"/>
          <w:szCs w:val="24"/>
        </w:rPr>
        <w:t xml:space="preserve">DFCS staff: </w:t>
      </w:r>
      <w:r w:rsidRPr="00DA42F1">
        <w:rPr>
          <w:rFonts w:ascii="Arial" w:hAnsi="Arial" w:cs="Arial"/>
          <w:sz w:val="24"/>
          <w:szCs w:val="24"/>
        </w:rPr>
        <w:t xml:space="preserve">Director Tom Rawlings, </w:t>
      </w:r>
      <w:r w:rsidR="008E00DB">
        <w:rPr>
          <w:rFonts w:ascii="Arial" w:hAnsi="Arial" w:cs="Arial"/>
          <w:sz w:val="24"/>
          <w:szCs w:val="24"/>
        </w:rPr>
        <w:t xml:space="preserve">Jon Anderson, </w:t>
      </w:r>
      <w:r w:rsidR="009C2BBB">
        <w:rPr>
          <w:rFonts w:ascii="Arial" w:hAnsi="Arial" w:cs="Arial"/>
          <w:sz w:val="24"/>
          <w:szCs w:val="24"/>
        </w:rPr>
        <w:t xml:space="preserve">Keith Bostick, </w:t>
      </w:r>
      <w:r w:rsidRPr="00DA42F1">
        <w:rPr>
          <w:rFonts w:ascii="Arial" w:hAnsi="Arial" w:cs="Arial"/>
          <w:sz w:val="24"/>
          <w:szCs w:val="24"/>
        </w:rPr>
        <w:t xml:space="preserve">LaMarva Ivory, Ellen </w:t>
      </w:r>
      <w:r w:rsidR="006B1697">
        <w:rPr>
          <w:rFonts w:ascii="Arial" w:hAnsi="Arial" w:cs="Arial"/>
          <w:sz w:val="24"/>
          <w:szCs w:val="24"/>
        </w:rPr>
        <w:t>Brown</w:t>
      </w:r>
      <w:r w:rsidRPr="00DA42F1">
        <w:rPr>
          <w:rFonts w:ascii="Arial" w:hAnsi="Arial" w:cs="Arial"/>
          <w:sz w:val="24"/>
          <w:szCs w:val="24"/>
        </w:rPr>
        <w:t>, Ramirez Evans, Walter Jones, Chris Hempfling, Sekema Harmon,</w:t>
      </w:r>
      <w:r w:rsidR="00E2727A">
        <w:rPr>
          <w:rFonts w:ascii="Arial" w:hAnsi="Arial" w:cs="Arial"/>
          <w:sz w:val="24"/>
          <w:szCs w:val="24"/>
        </w:rPr>
        <w:t xml:space="preserve"> </w:t>
      </w:r>
      <w:r w:rsidRPr="00DA42F1">
        <w:rPr>
          <w:rFonts w:ascii="Arial" w:hAnsi="Arial" w:cs="Arial"/>
          <w:sz w:val="24"/>
          <w:szCs w:val="24"/>
        </w:rPr>
        <w:t>Tammy Reed, Carol Christopher</w:t>
      </w:r>
      <w:r w:rsidR="00AD4209">
        <w:rPr>
          <w:rFonts w:ascii="Arial" w:hAnsi="Arial" w:cs="Arial"/>
          <w:sz w:val="24"/>
          <w:szCs w:val="24"/>
        </w:rPr>
        <w:t xml:space="preserve">, </w:t>
      </w:r>
      <w:r w:rsidR="008A6DFF">
        <w:rPr>
          <w:rFonts w:ascii="Arial" w:hAnsi="Arial" w:cs="Arial"/>
          <w:sz w:val="24"/>
          <w:szCs w:val="24"/>
        </w:rPr>
        <w:t>Cliff O’Connor</w:t>
      </w:r>
      <w:r w:rsidR="0056041C">
        <w:rPr>
          <w:rFonts w:ascii="Arial" w:hAnsi="Arial" w:cs="Arial"/>
          <w:sz w:val="24"/>
          <w:szCs w:val="24"/>
        </w:rPr>
        <w:t xml:space="preserve">, </w:t>
      </w:r>
      <w:r w:rsidR="001927A7">
        <w:rPr>
          <w:rFonts w:ascii="Arial" w:hAnsi="Arial" w:cs="Arial"/>
          <w:sz w:val="24"/>
          <w:szCs w:val="24"/>
        </w:rPr>
        <w:t>Dahlia Bell-Brown, Mary Beth Lukich</w:t>
      </w:r>
    </w:p>
    <w:p w14:paraId="4C8D0BB9" w14:textId="04E7DFE8" w:rsidR="00CA7C83" w:rsidRPr="00CA7C83" w:rsidRDefault="00DA42F1" w:rsidP="00CA7C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42F1">
        <w:rPr>
          <w:rFonts w:ascii="Arial" w:hAnsi="Arial" w:cs="Arial"/>
          <w:sz w:val="24"/>
          <w:szCs w:val="24"/>
        </w:rPr>
        <w:t xml:space="preserve">Welcome </w:t>
      </w:r>
      <w:r w:rsidR="00CA7C83">
        <w:rPr>
          <w:rFonts w:ascii="Arial" w:hAnsi="Arial" w:cs="Arial"/>
          <w:sz w:val="24"/>
          <w:szCs w:val="24"/>
        </w:rPr>
        <w:t xml:space="preserve">and housekeeping </w:t>
      </w:r>
      <w:r w:rsidRPr="00DA42F1">
        <w:rPr>
          <w:rFonts w:ascii="Arial" w:hAnsi="Arial" w:cs="Arial"/>
          <w:sz w:val="24"/>
          <w:szCs w:val="24"/>
        </w:rPr>
        <w:t>by Chair Bartleson. Meeting called to order at 10:0</w:t>
      </w:r>
      <w:r w:rsidR="00843C46">
        <w:rPr>
          <w:rFonts w:ascii="Arial" w:hAnsi="Arial" w:cs="Arial"/>
          <w:sz w:val="24"/>
          <w:szCs w:val="24"/>
        </w:rPr>
        <w:t>3</w:t>
      </w:r>
      <w:r w:rsidRPr="00DA42F1">
        <w:rPr>
          <w:rFonts w:ascii="Arial" w:hAnsi="Arial" w:cs="Arial"/>
          <w:sz w:val="24"/>
          <w:szCs w:val="24"/>
        </w:rPr>
        <w:t xml:space="preserve"> a.m. Quorum met.</w:t>
      </w:r>
    </w:p>
    <w:p w14:paraId="05ED16F3" w14:textId="0E6CED80" w:rsidR="00E2727A" w:rsidRDefault="00E2727A" w:rsidP="00DA42F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approve </w:t>
      </w:r>
      <w:r w:rsidR="00E850AD">
        <w:rPr>
          <w:rFonts w:ascii="Arial" w:hAnsi="Arial" w:cs="Arial"/>
          <w:sz w:val="24"/>
          <w:szCs w:val="24"/>
        </w:rPr>
        <w:t>today’s</w:t>
      </w:r>
      <w:r>
        <w:rPr>
          <w:rFonts w:ascii="Arial" w:hAnsi="Arial" w:cs="Arial"/>
          <w:sz w:val="24"/>
          <w:szCs w:val="24"/>
        </w:rPr>
        <w:t xml:space="preserve"> agenda.</w:t>
      </w:r>
      <w:r w:rsidR="00AE2F84">
        <w:rPr>
          <w:rFonts w:ascii="Arial" w:hAnsi="Arial" w:cs="Arial"/>
          <w:sz w:val="24"/>
          <w:szCs w:val="24"/>
        </w:rPr>
        <w:t xml:space="preserve"> Seconded by </w:t>
      </w:r>
      <w:r w:rsidR="00E850AD">
        <w:rPr>
          <w:rFonts w:ascii="Arial" w:hAnsi="Arial" w:cs="Arial"/>
          <w:sz w:val="24"/>
          <w:szCs w:val="24"/>
        </w:rPr>
        <w:t>Cathy Atkins</w:t>
      </w:r>
      <w:r w:rsidR="00AE2F84">
        <w:rPr>
          <w:rFonts w:ascii="Arial" w:hAnsi="Arial" w:cs="Arial"/>
          <w:sz w:val="24"/>
          <w:szCs w:val="24"/>
        </w:rPr>
        <w:t xml:space="preserve">. </w:t>
      </w:r>
    </w:p>
    <w:p w14:paraId="7206B8E6" w14:textId="4BDA048B" w:rsidR="00DA42F1" w:rsidRPr="00DA42F1" w:rsidRDefault="00DA42F1" w:rsidP="00DA42F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42F1">
        <w:rPr>
          <w:rFonts w:ascii="Arial" w:hAnsi="Arial" w:cs="Arial"/>
          <w:sz w:val="24"/>
          <w:szCs w:val="24"/>
        </w:rPr>
        <w:t>Introductions by board members and attendees</w:t>
      </w:r>
    </w:p>
    <w:p w14:paraId="06F03D7A" w14:textId="6656ACD9" w:rsidR="00DA42F1" w:rsidRDefault="00DA42F1" w:rsidP="00DA42F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42F1">
        <w:rPr>
          <w:rFonts w:ascii="Arial" w:hAnsi="Arial" w:cs="Arial"/>
          <w:sz w:val="24"/>
          <w:szCs w:val="24"/>
        </w:rPr>
        <w:t xml:space="preserve">Approval of </w:t>
      </w:r>
      <w:r w:rsidR="00E850AD">
        <w:rPr>
          <w:rFonts w:ascii="Arial" w:hAnsi="Arial" w:cs="Arial"/>
          <w:sz w:val="24"/>
          <w:szCs w:val="24"/>
        </w:rPr>
        <w:t>March 12</w:t>
      </w:r>
      <w:r w:rsidRPr="00DA42F1">
        <w:rPr>
          <w:rFonts w:ascii="Arial" w:hAnsi="Arial" w:cs="Arial"/>
          <w:sz w:val="24"/>
          <w:szCs w:val="24"/>
        </w:rPr>
        <w:t xml:space="preserve">, 2019 </w:t>
      </w:r>
      <w:r w:rsidR="00E2727A">
        <w:rPr>
          <w:rFonts w:ascii="Arial" w:hAnsi="Arial" w:cs="Arial"/>
          <w:sz w:val="24"/>
          <w:szCs w:val="24"/>
        </w:rPr>
        <w:t xml:space="preserve">minutes. </w:t>
      </w:r>
      <w:r w:rsidR="00AE2F84">
        <w:rPr>
          <w:rFonts w:ascii="Arial" w:hAnsi="Arial" w:cs="Arial"/>
          <w:sz w:val="24"/>
          <w:szCs w:val="24"/>
        </w:rPr>
        <w:t xml:space="preserve">Moved by </w:t>
      </w:r>
      <w:r w:rsidR="00E850AD">
        <w:rPr>
          <w:rFonts w:ascii="Arial" w:hAnsi="Arial" w:cs="Arial"/>
          <w:sz w:val="24"/>
          <w:szCs w:val="24"/>
        </w:rPr>
        <w:t>Dr. Zeanah</w:t>
      </w:r>
      <w:r w:rsidR="00AE2F84">
        <w:rPr>
          <w:rFonts w:ascii="Arial" w:hAnsi="Arial" w:cs="Arial"/>
          <w:sz w:val="24"/>
          <w:szCs w:val="24"/>
        </w:rPr>
        <w:t xml:space="preserve">, seconded by </w:t>
      </w:r>
      <w:r w:rsidR="00E850AD">
        <w:rPr>
          <w:rFonts w:ascii="Arial" w:hAnsi="Arial" w:cs="Arial"/>
          <w:sz w:val="24"/>
          <w:szCs w:val="24"/>
        </w:rPr>
        <w:t>Cathy Atkins</w:t>
      </w:r>
      <w:r w:rsidR="00AE2F84">
        <w:rPr>
          <w:rFonts w:ascii="Arial" w:hAnsi="Arial" w:cs="Arial"/>
          <w:sz w:val="24"/>
          <w:szCs w:val="24"/>
        </w:rPr>
        <w:t xml:space="preserve">. </w:t>
      </w:r>
    </w:p>
    <w:p w14:paraId="7326A9E8" w14:textId="4AE16D75" w:rsidR="0061267D" w:rsidRDefault="0061267D" w:rsidP="00DA42F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Presentation by Director Rawlings </w:t>
      </w:r>
    </w:p>
    <w:p w14:paraId="6AADD5FE" w14:textId="6C820C37" w:rsidR="006C7A17" w:rsidRDefault="006C7A17" w:rsidP="0061267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FFPSA updates</w:t>
      </w:r>
    </w:p>
    <w:p w14:paraId="541B80B5" w14:textId="227423B4" w:rsidR="0064210F" w:rsidRDefault="0064210F" w:rsidP="0064210F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group to look at </w:t>
      </w:r>
      <w:r w:rsidR="001F4C78">
        <w:rPr>
          <w:rFonts w:ascii="Arial" w:hAnsi="Arial" w:cs="Arial"/>
          <w:sz w:val="24"/>
          <w:szCs w:val="24"/>
        </w:rPr>
        <w:t>health care delivery system</w:t>
      </w:r>
    </w:p>
    <w:p w14:paraId="5C8A6D3B" w14:textId="2671B925" w:rsidR="00C8234E" w:rsidRDefault="00C8234E" w:rsidP="0064210F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sharing a “thought paper” with the board</w:t>
      </w:r>
    </w:p>
    <w:p w14:paraId="4530FF17" w14:textId="179FDB54" w:rsidR="0061267D" w:rsidRDefault="0052487C" w:rsidP="0061267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Georgia SHINES</w:t>
      </w:r>
    </w:p>
    <w:p w14:paraId="3A36E083" w14:textId="502D8C09" w:rsidR="00102192" w:rsidRDefault="00102192" w:rsidP="00102192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Historical Perspective</w:t>
      </w:r>
    </w:p>
    <w:p w14:paraId="7E6203F1" w14:textId="636F09B3" w:rsidR="00102192" w:rsidRDefault="00102192" w:rsidP="00102192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Evaluation Efforts</w:t>
      </w:r>
    </w:p>
    <w:p w14:paraId="35D40832" w14:textId="5FED55A9" w:rsidR="00102192" w:rsidRDefault="00102192" w:rsidP="00102192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Insourcing vs. Outsourcing</w:t>
      </w:r>
    </w:p>
    <w:p w14:paraId="2EFC14D4" w14:textId="3E4F4619" w:rsidR="00102192" w:rsidRDefault="00102192" w:rsidP="00102192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Insourcing Benefits</w:t>
      </w:r>
    </w:p>
    <w:p w14:paraId="02410D85" w14:textId="3C5CB8DD" w:rsidR="00102192" w:rsidRDefault="00102192" w:rsidP="00102192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Insourcing Readiness</w:t>
      </w:r>
    </w:p>
    <w:p w14:paraId="4C2CC8EE" w14:textId="4F0C0EF4" w:rsidR="00102192" w:rsidRDefault="00102192" w:rsidP="00102192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Insourcing Next Steps</w:t>
      </w:r>
    </w:p>
    <w:p w14:paraId="1CA690D1" w14:textId="03106B33" w:rsidR="00102192" w:rsidRDefault="00102192" w:rsidP="00102192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 Enhancements</w:t>
      </w:r>
    </w:p>
    <w:p w14:paraId="27ED2FE3" w14:textId="010BB033" w:rsidR="00102192" w:rsidRPr="00B913E9" w:rsidRDefault="00666A8A" w:rsidP="00666A8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from </w:t>
      </w:r>
      <w:r w:rsidR="00F86E77">
        <w:rPr>
          <w:rFonts w:ascii="Arial" w:hAnsi="Arial" w:cs="Arial"/>
          <w:sz w:val="24"/>
          <w:szCs w:val="24"/>
        </w:rPr>
        <w:t>Chair</w:t>
      </w:r>
      <w:r>
        <w:rPr>
          <w:rFonts w:ascii="Arial" w:hAnsi="Arial" w:cs="Arial"/>
          <w:sz w:val="24"/>
          <w:szCs w:val="24"/>
        </w:rPr>
        <w:t xml:space="preserve"> Bartleson: </w:t>
      </w:r>
      <w:r w:rsidR="00BB79E4">
        <w:rPr>
          <w:rFonts w:ascii="Arial" w:hAnsi="Arial" w:cs="Arial"/>
          <w:sz w:val="24"/>
          <w:szCs w:val="24"/>
        </w:rPr>
        <w:t xml:space="preserve">concerns about changes to SHINES and if we’ve vetted making the changes? Will our in-house staff be able to make the needed changes? </w:t>
      </w:r>
      <w:r w:rsidR="009748E0">
        <w:rPr>
          <w:rFonts w:ascii="Arial" w:hAnsi="Arial" w:cs="Arial"/>
          <w:b/>
          <w:sz w:val="24"/>
          <w:szCs w:val="24"/>
        </w:rPr>
        <w:t>Many states are moving to more updated systems right now and Georgia is behind.</w:t>
      </w:r>
      <w:r w:rsidR="00FE37ED">
        <w:rPr>
          <w:rFonts w:ascii="Arial" w:hAnsi="Arial" w:cs="Arial"/>
          <w:b/>
          <w:sz w:val="24"/>
          <w:szCs w:val="24"/>
        </w:rPr>
        <w:t xml:space="preserve"> Ours is built on modern technology so we should have an easier chance to transfer SACWIS to CWIS system. </w:t>
      </w:r>
      <w:r w:rsidR="00B04DFB">
        <w:rPr>
          <w:rFonts w:ascii="Arial" w:hAnsi="Arial" w:cs="Arial"/>
          <w:b/>
          <w:sz w:val="24"/>
          <w:szCs w:val="24"/>
        </w:rPr>
        <w:t xml:space="preserve">We’ll be hiring additional IT staff and will bring on contractors. </w:t>
      </w:r>
    </w:p>
    <w:p w14:paraId="38733725" w14:textId="498CEB66" w:rsidR="00B913E9" w:rsidRPr="0029718C" w:rsidRDefault="00B913E9" w:rsidP="00666A8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from Cathy Atkins: </w:t>
      </w:r>
      <w:r w:rsidR="00880477">
        <w:rPr>
          <w:rFonts w:ascii="Arial" w:hAnsi="Arial" w:cs="Arial"/>
          <w:sz w:val="24"/>
          <w:szCs w:val="24"/>
        </w:rPr>
        <w:t xml:space="preserve">concerns about documenting while in the field and having clients sign documentation. </w:t>
      </w:r>
      <w:r w:rsidR="00880477">
        <w:rPr>
          <w:rFonts w:ascii="Arial" w:hAnsi="Arial" w:cs="Arial"/>
          <w:b/>
          <w:sz w:val="24"/>
          <w:szCs w:val="24"/>
        </w:rPr>
        <w:t xml:space="preserve">During regular contacts, documentation is brought to them for follow-up. </w:t>
      </w:r>
      <w:r w:rsidR="00220A72">
        <w:rPr>
          <w:rFonts w:ascii="Arial" w:hAnsi="Arial" w:cs="Arial"/>
          <w:b/>
          <w:sz w:val="24"/>
          <w:szCs w:val="24"/>
        </w:rPr>
        <w:t xml:space="preserve">We would like clients to be able to e-sign documents. </w:t>
      </w:r>
    </w:p>
    <w:p w14:paraId="3E2F94C7" w14:textId="5137864F" w:rsidR="0029718C" w:rsidRPr="0029718C" w:rsidRDefault="0029718C" w:rsidP="00666A8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from Delaine Hunter: question about transitioning from vendor to in-house IT? </w:t>
      </w:r>
      <w:r>
        <w:rPr>
          <w:rFonts w:ascii="Arial" w:hAnsi="Arial" w:cs="Arial"/>
          <w:b/>
          <w:sz w:val="24"/>
          <w:szCs w:val="24"/>
        </w:rPr>
        <w:t xml:space="preserve">We’ll have a </w:t>
      </w:r>
      <w:r w:rsidR="0029159C">
        <w:rPr>
          <w:rFonts w:ascii="Arial" w:hAnsi="Arial" w:cs="Arial"/>
          <w:b/>
          <w:sz w:val="24"/>
          <w:szCs w:val="24"/>
        </w:rPr>
        <w:t>12-month</w:t>
      </w:r>
      <w:r>
        <w:rPr>
          <w:rFonts w:ascii="Arial" w:hAnsi="Arial" w:cs="Arial"/>
          <w:b/>
          <w:sz w:val="24"/>
          <w:szCs w:val="24"/>
        </w:rPr>
        <w:t xml:space="preserve"> transition contract with the vendor to make sure all procedures are documented.</w:t>
      </w:r>
    </w:p>
    <w:p w14:paraId="01C632F5" w14:textId="190D3E1E" w:rsidR="0029718C" w:rsidRPr="00D27DEC" w:rsidRDefault="0029718C" w:rsidP="00666A8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from Cathy Atkins: will</w:t>
      </w:r>
      <w:r w:rsidR="00934D48">
        <w:rPr>
          <w:rFonts w:ascii="Arial" w:hAnsi="Arial" w:cs="Arial"/>
          <w:sz w:val="24"/>
          <w:szCs w:val="24"/>
        </w:rPr>
        <w:t xml:space="preserve"> the apps be piloted or go out all at once? </w:t>
      </w:r>
      <w:r w:rsidR="00934D48">
        <w:rPr>
          <w:rFonts w:ascii="Arial" w:hAnsi="Arial" w:cs="Arial"/>
          <w:b/>
          <w:sz w:val="24"/>
          <w:szCs w:val="24"/>
        </w:rPr>
        <w:t xml:space="preserve">In-sourcing will happen all at once, other enhancements will likely be piloted for user testing. </w:t>
      </w:r>
    </w:p>
    <w:p w14:paraId="2C14D00E" w14:textId="2157F7E4" w:rsidR="00D27DEC" w:rsidRPr="00D27DEC" w:rsidRDefault="00D27DEC" w:rsidP="00666A8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Questions from Roger Bryant: will we be utilizing input from frontline staff when developing enhancements? </w:t>
      </w:r>
      <w:r>
        <w:rPr>
          <w:rFonts w:ascii="Arial" w:hAnsi="Arial" w:cs="Arial"/>
          <w:b/>
          <w:sz w:val="24"/>
          <w:szCs w:val="24"/>
        </w:rPr>
        <w:t>We plan to do UAT with frontline staff to make sure this is user-friendly.</w:t>
      </w:r>
    </w:p>
    <w:p w14:paraId="46CDA0B9" w14:textId="58FF0D2E" w:rsidR="00D27DEC" w:rsidRPr="000F69FD" w:rsidRDefault="00D27DEC" w:rsidP="00666A8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from Chair Bartleson: question about Director’s Report – meeting with PCA Georgia tomorrow? </w:t>
      </w:r>
      <w:r w:rsidR="00BC394A">
        <w:rPr>
          <w:rFonts w:ascii="Arial" w:hAnsi="Arial" w:cs="Arial"/>
          <w:b/>
          <w:sz w:val="24"/>
          <w:szCs w:val="24"/>
        </w:rPr>
        <w:t xml:space="preserve">The meeting tomorrow will be an agency meeting to update the state’s child abuse prevention plan. </w:t>
      </w:r>
      <w:r w:rsidR="00D23FFD">
        <w:rPr>
          <w:rFonts w:ascii="Arial" w:hAnsi="Arial" w:cs="Arial"/>
          <w:b/>
          <w:sz w:val="24"/>
          <w:szCs w:val="24"/>
        </w:rPr>
        <w:t>This meeting is als</w:t>
      </w:r>
      <w:r w:rsidR="00412968">
        <w:rPr>
          <w:rFonts w:ascii="Arial" w:hAnsi="Arial" w:cs="Arial"/>
          <w:b/>
          <w:sz w:val="24"/>
          <w:szCs w:val="24"/>
        </w:rPr>
        <w:t>o an opportunity to check in with partner agencies.</w:t>
      </w:r>
      <w:r w:rsidR="00F10F85">
        <w:rPr>
          <w:rFonts w:ascii="Arial" w:hAnsi="Arial" w:cs="Arial"/>
          <w:b/>
          <w:sz w:val="24"/>
          <w:szCs w:val="24"/>
        </w:rPr>
        <w:t xml:space="preserve"> Would like the focus to be on models of secondary prevention.</w:t>
      </w:r>
    </w:p>
    <w:p w14:paraId="4BA99080" w14:textId="59F81D2C" w:rsidR="000F69FD" w:rsidRPr="005340B0" w:rsidRDefault="000F69FD" w:rsidP="00666A8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from Dr. Zeanah: is there a place for her to go to read up on FFPSA? </w:t>
      </w:r>
      <w:r>
        <w:rPr>
          <w:rFonts w:ascii="Arial" w:hAnsi="Arial" w:cs="Arial"/>
          <w:b/>
          <w:sz w:val="24"/>
          <w:szCs w:val="24"/>
        </w:rPr>
        <w:t xml:space="preserve">We’ll share links of some of our favorites. </w:t>
      </w:r>
    </w:p>
    <w:p w14:paraId="1E840C22" w14:textId="1E8979A6" w:rsidR="005340B0" w:rsidRPr="00744761" w:rsidRDefault="005340B0" w:rsidP="00666A8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from Ms. Starks: what schools in Georgia have IV-E programs that will be able to take part in the new grant opportunity? </w:t>
      </w:r>
      <w:r w:rsidR="00954F46">
        <w:rPr>
          <w:rFonts w:ascii="Arial" w:hAnsi="Arial" w:cs="Arial"/>
          <w:b/>
          <w:sz w:val="24"/>
          <w:szCs w:val="24"/>
        </w:rPr>
        <w:t>List available on the website.</w:t>
      </w:r>
    </w:p>
    <w:p w14:paraId="1B0CA122" w14:textId="63CBFCCB" w:rsidR="00744761" w:rsidRPr="008344E5" w:rsidRDefault="00744761" w:rsidP="00744761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Charge from Director Rawlings: please connect DFCS with local people in healthcare that can be part of the FFPSA workgroup</w:t>
      </w:r>
    </w:p>
    <w:p w14:paraId="4B8C513D" w14:textId="7F377394" w:rsidR="00D47D99" w:rsidRDefault="00D47D99" w:rsidP="008344E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Thank you from Chair Bartleson and well wishes to Mr. Keith D. Bostick!</w:t>
      </w:r>
    </w:p>
    <w:p w14:paraId="01F6CB89" w14:textId="2EC15FFE" w:rsidR="008344E5" w:rsidRDefault="005C2857" w:rsidP="008344E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Legislative Updates by Walter Jones</w:t>
      </w:r>
    </w:p>
    <w:p w14:paraId="22FEC390" w14:textId="51B59709" w:rsidR="00FF4C2F" w:rsidRDefault="006705C4" w:rsidP="00FF4C2F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Overview of </w:t>
      </w:r>
      <w:r w:rsidR="0023314E">
        <w:rPr>
          <w:rFonts w:ascii="Arial" w:hAnsi="Arial" w:cs="Arial"/>
          <w:sz w:val="24"/>
          <w:szCs w:val="24"/>
        </w:rPr>
        <w:t>legislation that passed during the 2019 session.</w:t>
      </w:r>
    </w:p>
    <w:p w14:paraId="3E700FAF" w14:textId="03A04A89" w:rsidR="0056550E" w:rsidRDefault="0056550E" w:rsidP="0056550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Vote on bylaw revision</w:t>
      </w:r>
    </w:p>
    <w:p w14:paraId="37581767" w14:textId="4866FDAF" w:rsidR="0056550E" w:rsidRDefault="0056550E" w:rsidP="0056550E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by Cathy Atkins to accept the changes as presented. Seconded by Dr. Zeanah. All in favor. </w:t>
      </w:r>
    </w:p>
    <w:p w14:paraId="321EEC14" w14:textId="3C598E82" w:rsidR="006F4831" w:rsidRDefault="007A1BBA" w:rsidP="006F483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schedule for 2020</w:t>
      </w:r>
    </w:p>
    <w:p w14:paraId="52BCF82D" w14:textId="5D0F00B9" w:rsidR="007A1BBA" w:rsidRDefault="008B6441" w:rsidP="007A1BB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 same schedule</w:t>
      </w:r>
      <w:r w:rsidR="003F572C">
        <w:rPr>
          <w:rFonts w:ascii="Arial" w:hAnsi="Arial" w:cs="Arial"/>
          <w:sz w:val="24"/>
          <w:szCs w:val="24"/>
        </w:rPr>
        <w:t xml:space="preserve"> as 2019 and will get dates out. </w:t>
      </w:r>
    </w:p>
    <w:p w14:paraId="6909CA15" w14:textId="3F824EFC" w:rsidR="00BE3C4B" w:rsidRDefault="00BE3C4B" w:rsidP="00BE3C4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Advisory Board Training</w:t>
      </w:r>
      <w:r w:rsidR="00F6664E">
        <w:rPr>
          <w:rFonts w:ascii="Arial" w:hAnsi="Arial" w:cs="Arial"/>
          <w:sz w:val="24"/>
          <w:szCs w:val="24"/>
        </w:rPr>
        <w:t xml:space="preserve"> Development</w:t>
      </w:r>
      <w:r>
        <w:rPr>
          <w:rFonts w:ascii="Arial" w:hAnsi="Arial" w:cs="Arial"/>
          <w:sz w:val="24"/>
          <w:szCs w:val="24"/>
        </w:rPr>
        <w:t xml:space="preserve"> by Professor Kristina Jaskyte Bahr </w:t>
      </w:r>
    </w:p>
    <w:p w14:paraId="19B2ECD0" w14:textId="78AD9FEA" w:rsidR="00AA47DE" w:rsidRDefault="003F6E53" w:rsidP="00AA47DE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</w:t>
      </w:r>
      <w:r w:rsidR="00722DE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verview</w:t>
      </w:r>
    </w:p>
    <w:p w14:paraId="09032717" w14:textId="502958B3" w:rsidR="003F6E53" w:rsidRDefault="00495ECE" w:rsidP="003F6E5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DFCS Regional Advisory Board </w:t>
      </w:r>
      <w:r w:rsidR="00722DE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andbook</w:t>
      </w:r>
    </w:p>
    <w:p w14:paraId="1B3D1250" w14:textId="68D26832" w:rsidR="00722DE6" w:rsidRDefault="00722DE6" w:rsidP="003F6E5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 Advisory Board structure</w:t>
      </w:r>
    </w:p>
    <w:p w14:paraId="6AF440AB" w14:textId="03F1D40A" w:rsidR="00537539" w:rsidRDefault="00537539" w:rsidP="003F6E5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 Advisory Board purpose</w:t>
      </w:r>
    </w:p>
    <w:p w14:paraId="6F603741" w14:textId="67C4472D" w:rsidR="00A76A41" w:rsidRDefault="00A76A41" w:rsidP="003F6E5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 Advisory Board roles and responsibilities</w:t>
      </w:r>
    </w:p>
    <w:p w14:paraId="6FEB6ECD" w14:textId="47DA7399" w:rsidR="00A76A41" w:rsidRDefault="00AF68F1" w:rsidP="003F6E5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 Advisory Board template</w:t>
      </w:r>
    </w:p>
    <w:p w14:paraId="22918043" w14:textId="3BBB9A8D" w:rsidR="00765951" w:rsidRDefault="00765951" w:rsidP="003F6E5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Stakeholder Engagement</w:t>
      </w:r>
    </w:p>
    <w:p w14:paraId="2724EC8A" w14:textId="7B6A42CE" w:rsidR="00765951" w:rsidRDefault="00C33B95" w:rsidP="003F6E5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Moving Forward: Supporting Strong Regional Advisory Boards</w:t>
      </w:r>
    </w:p>
    <w:p w14:paraId="3691D1EC" w14:textId="3E4AA1BC" w:rsidR="00B347FA" w:rsidRDefault="00B24D6D" w:rsidP="00B24D6D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provide a digital copy of the handbook</w:t>
      </w:r>
    </w:p>
    <w:p w14:paraId="1D180EC0" w14:textId="200C33CB" w:rsidR="001F5684" w:rsidRDefault="007E1560" w:rsidP="00630A5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D46FA0">
        <w:rPr>
          <w:rFonts w:ascii="Arial" w:hAnsi="Arial" w:cs="Arial"/>
          <w:sz w:val="24"/>
          <w:szCs w:val="24"/>
        </w:rPr>
        <w:t xml:space="preserve">Chair Bartleson: </w:t>
      </w:r>
      <w:r w:rsidR="000A302E" w:rsidRPr="00D46FA0">
        <w:rPr>
          <w:rFonts w:ascii="Arial" w:hAnsi="Arial" w:cs="Arial"/>
          <w:sz w:val="24"/>
          <w:szCs w:val="24"/>
        </w:rPr>
        <w:t xml:space="preserve">would like to see </w:t>
      </w:r>
      <w:r w:rsidR="00D46FA0" w:rsidRPr="00D46FA0">
        <w:rPr>
          <w:rFonts w:ascii="Arial" w:hAnsi="Arial" w:cs="Arial"/>
          <w:sz w:val="24"/>
          <w:szCs w:val="24"/>
        </w:rPr>
        <w:t xml:space="preserve">a </w:t>
      </w:r>
      <w:r w:rsidR="00D46FA0">
        <w:rPr>
          <w:rFonts w:ascii="Arial" w:hAnsi="Arial" w:cs="Arial"/>
          <w:sz w:val="24"/>
          <w:szCs w:val="24"/>
        </w:rPr>
        <w:t>deadline for regions completing these handbooks</w:t>
      </w:r>
    </w:p>
    <w:p w14:paraId="0F2BA3F3" w14:textId="693978E7" w:rsidR="00180443" w:rsidRDefault="00180443" w:rsidP="00630A5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Rodney Griffin</w:t>
      </w:r>
      <w:r w:rsidR="000C72A3">
        <w:rPr>
          <w:rFonts w:ascii="Arial" w:hAnsi="Arial" w:cs="Arial"/>
          <w:sz w:val="24"/>
          <w:szCs w:val="24"/>
        </w:rPr>
        <w:t>: there is no new board member training</w:t>
      </w:r>
      <w:r w:rsidR="000463F9">
        <w:rPr>
          <w:rFonts w:ascii="Arial" w:hAnsi="Arial" w:cs="Arial"/>
          <w:sz w:val="24"/>
          <w:szCs w:val="24"/>
        </w:rPr>
        <w:t xml:space="preserve"> and that needs to be addressed</w:t>
      </w:r>
    </w:p>
    <w:p w14:paraId="5476DA36" w14:textId="57AD6861" w:rsidR="00655611" w:rsidRDefault="00526F69" w:rsidP="0065561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lunch and committee updates</w:t>
      </w:r>
    </w:p>
    <w:p w14:paraId="3DF9120D" w14:textId="264E30D3" w:rsidR="00B57D55" w:rsidRDefault="00B57D55" w:rsidP="00E552E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 committee update by Delaine Hunte</w:t>
      </w:r>
      <w:r w:rsidR="00E552E4">
        <w:rPr>
          <w:rFonts w:ascii="Arial" w:hAnsi="Arial" w:cs="Arial"/>
          <w:sz w:val="24"/>
          <w:szCs w:val="24"/>
        </w:rPr>
        <w:t>r</w:t>
      </w:r>
    </w:p>
    <w:p w14:paraId="20B3E246" w14:textId="4D2F8D59" w:rsidR="00E552E4" w:rsidRDefault="00BE3A14" w:rsidP="00E552E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Advisory Board committee goals </w:t>
      </w:r>
      <w:r w:rsidR="0048273D">
        <w:rPr>
          <w:rFonts w:ascii="Arial" w:hAnsi="Arial" w:cs="Arial"/>
          <w:sz w:val="24"/>
          <w:szCs w:val="24"/>
        </w:rPr>
        <w:t>and progress by Belva Dorsey</w:t>
      </w:r>
    </w:p>
    <w:p w14:paraId="344E6606" w14:textId="469FAA0B" w:rsidR="0048273D" w:rsidRDefault="0048273D" w:rsidP="00E552E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Workforce Development Update by Carol Christopher</w:t>
      </w:r>
    </w:p>
    <w:p w14:paraId="764B4115" w14:textId="6EC26C38" w:rsidR="00A56429" w:rsidRDefault="00A56429" w:rsidP="00A5642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 Starks: would like to see a breakdown of new hires by degree type</w:t>
      </w:r>
    </w:p>
    <w:p w14:paraId="33BE82BA" w14:textId="5538FE76" w:rsidR="00DE17EC" w:rsidRDefault="00EB0C36" w:rsidP="00A5642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Cathy</w:t>
      </w:r>
      <w:r w:rsidR="00DE17EC">
        <w:rPr>
          <w:rFonts w:ascii="Arial" w:hAnsi="Arial" w:cs="Arial"/>
          <w:sz w:val="24"/>
          <w:szCs w:val="24"/>
        </w:rPr>
        <w:t xml:space="preserve"> Atkins:</w:t>
      </w:r>
      <w:r w:rsidR="0041324F">
        <w:rPr>
          <w:rFonts w:ascii="Arial" w:hAnsi="Arial" w:cs="Arial"/>
          <w:sz w:val="24"/>
          <w:szCs w:val="24"/>
        </w:rPr>
        <w:t xml:space="preserve"> feedback from region -</w:t>
      </w:r>
      <w:r w:rsidR="00DE17EC">
        <w:rPr>
          <w:rFonts w:ascii="Arial" w:hAnsi="Arial" w:cs="Arial"/>
          <w:sz w:val="24"/>
          <w:szCs w:val="24"/>
        </w:rPr>
        <w:t xml:space="preserve"> </w:t>
      </w:r>
      <w:r w:rsidR="00BE5E43">
        <w:rPr>
          <w:rFonts w:ascii="Arial" w:hAnsi="Arial" w:cs="Arial"/>
          <w:sz w:val="24"/>
          <w:szCs w:val="24"/>
        </w:rPr>
        <w:t>HR Pass is still a slow process</w:t>
      </w:r>
      <w:r w:rsidR="0041324F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there are </w:t>
      </w:r>
      <w:r w:rsidR="0041324F">
        <w:rPr>
          <w:rFonts w:ascii="Arial" w:hAnsi="Arial" w:cs="Arial"/>
          <w:sz w:val="24"/>
          <w:szCs w:val="24"/>
        </w:rPr>
        <w:t xml:space="preserve">fingerprinting issues. </w:t>
      </w:r>
    </w:p>
    <w:p w14:paraId="295ACB4A" w14:textId="324269D8" w:rsidR="00EC23A4" w:rsidRDefault="00EC23A4" w:rsidP="00E552E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Charter Discussion </w:t>
      </w:r>
    </w:p>
    <w:p w14:paraId="38E364E0" w14:textId="0361EE69" w:rsidR="005F2FDB" w:rsidRDefault="00503626" w:rsidP="00E552E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 Regional Reports</w:t>
      </w:r>
    </w:p>
    <w:p w14:paraId="5F03F3A1" w14:textId="726418EE" w:rsidR="00600B1D" w:rsidRDefault="00600B1D" w:rsidP="00600B1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Belva Dorsey: </w:t>
      </w:r>
      <w:r w:rsidR="00147B02">
        <w:rPr>
          <w:rFonts w:ascii="Arial" w:hAnsi="Arial" w:cs="Arial"/>
          <w:sz w:val="24"/>
          <w:szCs w:val="24"/>
        </w:rPr>
        <w:t>new Regional Director Shannon Fields</w:t>
      </w:r>
    </w:p>
    <w:p w14:paraId="051D5568" w14:textId="674D9FE8" w:rsidR="00147B02" w:rsidRDefault="00343B18" w:rsidP="00343B1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Octavia Fugerson: new Regional Director Dawn Criss</w:t>
      </w:r>
    </w:p>
    <w:p w14:paraId="27FC689D" w14:textId="2ACBCE29" w:rsidR="00F76BD4" w:rsidRDefault="00F76BD4" w:rsidP="00343B1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Emily Cole: </w:t>
      </w:r>
      <w:r w:rsidR="003E53B6">
        <w:rPr>
          <w:rFonts w:ascii="Arial" w:hAnsi="Arial" w:cs="Arial"/>
          <w:sz w:val="24"/>
          <w:szCs w:val="24"/>
        </w:rPr>
        <w:t xml:space="preserve">Region 4 has had a lot of prevention and foster care activities during April and May. </w:t>
      </w:r>
      <w:r w:rsidR="00233AE1">
        <w:rPr>
          <w:rFonts w:ascii="Arial" w:hAnsi="Arial" w:cs="Arial"/>
          <w:sz w:val="24"/>
          <w:szCs w:val="24"/>
        </w:rPr>
        <w:t xml:space="preserve">Had a foster parent appreciation dinner. </w:t>
      </w:r>
      <w:r w:rsidR="00E722A0">
        <w:rPr>
          <w:rFonts w:ascii="Arial" w:hAnsi="Arial" w:cs="Arial"/>
          <w:sz w:val="24"/>
          <w:szCs w:val="24"/>
        </w:rPr>
        <w:t xml:space="preserve">Planning awareness event in September around sexual exploitation. </w:t>
      </w:r>
    </w:p>
    <w:p w14:paraId="67B0BA95" w14:textId="27990E13" w:rsidR="0004456A" w:rsidRDefault="0004456A" w:rsidP="00343B1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Barbara Sims: Region 7</w:t>
      </w:r>
      <w:r w:rsidR="008A53E8">
        <w:rPr>
          <w:rFonts w:ascii="Arial" w:hAnsi="Arial" w:cs="Arial"/>
          <w:sz w:val="24"/>
          <w:szCs w:val="24"/>
        </w:rPr>
        <w:t xml:space="preserve"> is doing employee tributes daily this month. </w:t>
      </w:r>
    </w:p>
    <w:p w14:paraId="35BDBFE7" w14:textId="67986F7B" w:rsidR="008D2B87" w:rsidRDefault="00B62D83" w:rsidP="00343B1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Meredith Holt: Region 13 </w:t>
      </w:r>
      <w:r w:rsidR="00561A79">
        <w:rPr>
          <w:rFonts w:ascii="Arial" w:hAnsi="Arial" w:cs="Arial"/>
          <w:sz w:val="24"/>
          <w:szCs w:val="24"/>
        </w:rPr>
        <w:t xml:space="preserve">is working to bring all members to the table and try new ways to keep board members connected. </w:t>
      </w:r>
      <w:r w:rsidR="00D73F62">
        <w:rPr>
          <w:rFonts w:ascii="Arial" w:hAnsi="Arial" w:cs="Arial"/>
          <w:sz w:val="24"/>
          <w:szCs w:val="24"/>
        </w:rPr>
        <w:t xml:space="preserve">Has been working with excellent CPS workers in Cobb. </w:t>
      </w:r>
    </w:p>
    <w:p w14:paraId="5DF9A76F" w14:textId="6C11E94F" w:rsidR="005542D0" w:rsidRDefault="00664683" w:rsidP="00343B1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Cathy Atkins: Region 12 </w:t>
      </w:r>
      <w:r w:rsidR="00493A7E">
        <w:rPr>
          <w:rFonts w:ascii="Arial" w:hAnsi="Arial" w:cs="Arial"/>
          <w:sz w:val="24"/>
          <w:szCs w:val="24"/>
        </w:rPr>
        <w:t xml:space="preserve">has upcoming events. Liberty County will host an </w:t>
      </w:r>
      <w:r w:rsidR="000C5A74">
        <w:rPr>
          <w:rFonts w:ascii="Arial" w:hAnsi="Arial" w:cs="Arial"/>
          <w:sz w:val="24"/>
          <w:szCs w:val="24"/>
        </w:rPr>
        <w:t>open house</w:t>
      </w:r>
      <w:r w:rsidR="00D85A81">
        <w:rPr>
          <w:rFonts w:ascii="Arial" w:hAnsi="Arial" w:cs="Arial"/>
          <w:sz w:val="24"/>
          <w:szCs w:val="24"/>
        </w:rPr>
        <w:t>/fill the closet day</w:t>
      </w:r>
      <w:r w:rsidR="00493A7E">
        <w:rPr>
          <w:rFonts w:ascii="Arial" w:hAnsi="Arial" w:cs="Arial"/>
          <w:sz w:val="24"/>
          <w:szCs w:val="24"/>
        </w:rPr>
        <w:t xml:space="preserve"> in July.</w:t>
      </w:r>
      <w:r w:rsidR="000C5A74">
        <w:rPr>
          <w:rFonts w:ascii="Arial" w:hAnsi="Arial" w:cs="Arial"/>
          <w:sz w:val="24"/>
          <w:szCs w:val="24"/>
        </w:rPr>
        <w:t xml:space="preserve"> </w:t>
      </w:r>
      <w:r w:rsidR="00610C3E">
        <w:rPr>
          <w:rFonts w:ascii="Arial" w:hAnsi="Arial" w:cs="Arial"/>
          <w:sz w:val="24"/>
          <w:szCs w:val="24"/>
        </w:rPr>
        <w:t>On August 3</w:t>
      </w:r>
      <w:r w:rsidR="00610C3E" w:rsidRPr="00610C3E">
        <w:rPr>
          <w:rFonts w:ascii="Arial" w:hAnsi="Arial" w:cs="Arial"/>
          <w:sz w:val="24"/>
          <w:szCs w:val="24"/>
          <w:vertAlign w:val="superscript"/>
        </w:rPr>
        <w:t>rd</w:t>
      </w:r>
      <w:r w:rsidR="00610C3E">
        <w:rPr>
          <w:rFonts w:ascii="Arial" w:hAnsi="Arial" w:cs="Arial"/>
          <w:sz w:val="24"/>
          <w:szCs w:val="24"/>
        </w:rPr>
        <w:t xml:space="preserve">, there’s a regional staff appreciation gala in Richmond Hill – please let Sheila know. </w:t>
      </w:r>
      <w:r w:rsidR="00994B4B">
        <w:rPr>
          <w:rFonts w:ascii="Arial" w:hAnsi="Arial" w:cs="Arial"/>
          <w:sz w:val="24"/>
          <w:szCs w:val="24"/>
        </w:rPr>
        <w:t>There will be awards</w:t>
      </w:r>
      <w:r w:rsidR="00253E09">
        <w:rPr>
          <w:rFonts w:ascii="Arial" w:hAnsi="Arial" w:cs="Arial"/>
          <w:sz w:val="24"/>
          <w:szCs w:val="24"/>
        </w:rPr>
        <w:t xml:space="preserve"> and this event is to honor them. </w:t>
      </w:r>
    </w:p>
    <w:p w14:paraId="06306DAB" w14:textId="52465F1F" w:rsidR="006D791C" w:rsidRDefault="006D791C" w:rsidP="00343B1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Rodney Griffin: </w:t>
      </w:r>
      <w:r w:rsidR="00903622">
        <w:rPr>
          <w:rFonts w:ascii="Arial" w:hAnsi="Arial" w:cs="Arial"/>
          <w:sz w:val="24"/>
          <w:szCs w:val="24"/>
        </w:rPr>
        <w:t xml:space="preserve">Region </w:t>
      </w:r>
      <w:r w:rsidR="00902410">
        <w:rPr>
          <w:rFonts w:ascii="Arial" w:hAnsi="Arial" w:cs="Arial"/>
          <w:sz w:val="24"/>
          <w:szCs w:val="24"/>
        </w:rPr>
        <w:t xml:space="preserve">11 </w:t>
      </w:r>
      <w:r w:rsidR="00E95398">
        <w:rPr>
          <w:rFonts w:ascii="Arial" w:hAnsi="Arial" w:cs="Arial"/>
          <w:sz w:val="24"/>
          <w:szCs w:val="24"/>
        </w:rPr>
        <w:t xml:space="preserve">local leadership is encouraged by hiring improvements. </w:t>
      </w:r>
      <w:r w:rsidR="00516CC1">
        <w:rPr>
          <w:rFonts w:ascii="Arial" w:hAnsi="Arial" w:cs="Arial"/>
          <w:sz w:val="24"/>
          <w:szCs w:val="24"/>
        </w:rPr>
        <w:t xml:space="preserve">A Tift County worker received a top award at the </w:t>
      </w:r>
      <w:proofErr w:type="spellStart"/>
      <w:r w:rsidR="00516CC1">
        <w:rPr>
          <w:rFonts w:ascii="Arial" w:hAnsi="Arial" w:cs="Arial"/>
          <w:sz w:val="24"/>
          <w:szCs w:val="24"/>
        </w:rPr>
        <w:t>Envi</w:t>
      </w:r>
      <w:r w:rsidR="00717565">
        <w:rPr>
          <w:rFonts w:ascii="Arial" w:hAnsi="Arial" w:cs="Arial"/>
          <w:sz w:val="24"/>
          <w:szCs w:val="24"/>
        </w:rPr>
        <w:t>zhen</w:t>
      </w:r>
      <w:proofErr w:type="spellEnd"/>
      <w:r w:rsidR="00516CC1">
        <w:rPr>
          <w:rFonts w:ascii="Arial" w:hAnsi="Arial" w:cs="Arial"/>
          <w:sz w:val="24"/>
          <w:szCs w:val="24"/>
        </w:rPr>
        <w:t xml:space="preserve"> </w:t>
      </w:r>
      <w:r w:rsidR="001979CE">
        <w:rPr>
          <w:rFonts w:ascii="Arial" w:hAnsi="Arial" w:cs="Arial"/>
          <w:sz w:val="24"/>
          <w:szCs w:val="24"/>
        </w:rPr>
        <w:t>ceremony,</w:t>
      </w:r>
      <w:r w:rsidR="00EE76D8">
        <w:rPr>
          <w:rFonts w:ascii="Arial" w:hAnsi="Arial" w:cs="Arial"/>
          <w:sz w:val="24"/>
          <w:szCs w:val="24"/>
        </w:rPr>
        <w:t xml:space="preserve"> and two others were recognized. </w:t>
      </w:r>
    </w:p>
    <w:p w14:paraId="1C263149" w14:textId="4F03264E" w:rsidR="008B32DF" w:rsidRDefault="008B32DF" w:rsidP="00343B1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Tommy Hill: </w:t>
      </w:r>
      <w:r w:rsidR="00902410">
        <w:rPr>
          <w:rFonts w:ascii="Arial" w:hAnsi="Arial" w:cs="Arial"/>
          <w:sz w:val="24"/>
          <w:szCs w:val="24"/>
        </w:rPr>
        <w:t xml:space="preserve">Region 10 </w:t>
      </w:r>
      <w:r w:rsidR="00927791">
        <w:rPr>
          <w:rFonts w:ascii="Arial" w:hAnsi="Arial" w:cs="Arial"/>
          <w:sz w:val="24"/>
          <w:szCs w:val="24"/>
        </w:rPr>
        <w:t xml:space="preserve">leadership was pleased with </w:t>
      </w:r>
      <w:r w:rsidR="00216E9E">
        <w:rPr>
          <w:rFonts w:ascii="Arial" w:hAnsi="Arial" w:cs="Arial"/>
          <w:sz w:val="24"/>
          <w:szCs w:val="24"/>
        </w:rPr>
        <w:t xml:space="preserve">the roadshow visit. </w:t>
      </w:r>
      <w:r w:rsidR="00517D86">
        <w:rPr>
          <w:rFonts w:ascii="Arial" w:hAnsi="Arial" w:cs="Arial"/>
          <w:sz w:val="24"/>
          <w:szCs w:val="24"/>
        </w:rPr>
        <w:t xml:space="preserve">The Governor signed the budget in Camilla last week and gave a lot of hope for hurricane relief. </w:t>
      </w:r>
    </w:p>
    <w:p w14:paraId="46E14C1D" w14:textId="699879F4" w:rsidR="00EB547F" w:rsidRDefault="00EB547F" w:rsidP="00343B1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Roger Bryant: Region 9 </w:t>
      </w:r>
    </w:p>
    <w:p w14:paraId="198B639A" w14:textId="7A4008EB" w:rsidR="00EB547F" w:rsidRDefault="00EB547F" w:rsidP="00343B1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Delaine Hunter: Region 1 </w:t>
      </w:r>
      <w:r w:rsidR="00710646">
        <w:rPr>
          <w:rFonts w:ascii="Arial" w:hAnsi="Arial" w:cs="Arial"/>
          <w:sz w:val="24"/>
          <w:szCs w:val="24"/>
        </w:rPr>
        <w:t xml:space="preserve">discussed hiring at last meeting. </w:t>
      </w:r>
      <w:r w:rsidR="00137A34">
        <w:rPr>
          <w:rFonts w:ascii="Arial" w:hAnsi="Arial" w:cs="Arial"/>
          <w:sz w:val="24"/>
          <w:szCs w:val="24"/>
        </w:rPr>
        <w:t xml:space="preserve">There were 8 new foster homes so far in the month of May. </w:t>
      </w:r>
      <w:r w:rsidR="002C4547">
        <w:rPr>
          <w:rFonts w:ascii="Arial" w:hAnsi="Arial" w:cs="Arial"/>
          <w:sz w:val="24"/>
          <w:szCs w:val="24"/>
        </w:rPr>
        <w:t>Caseloads are still high. On June 18</w:t>
      </w:r>
      <w:r w:rsidR="002C4547" w:rsidRPr="002C4547">
        <w:rPr>
          <w:rFonts w:ascii="Arial" w:hAnsi="Arial" w:cs="Arial"/>
          <w:sz w:val="24"/>
          <w:szCs w:val="24"/>
          <w:vertAlign w:val="superscript"/>
        </w:rPr>
        <w:t>th</w:t>
      </w:r>
      <w:r w:rsidR="002C4547">
        <w:rPr>
          <w:rFonts w:ascii="Arial" w:hAnsi="Arial" w:cs="Arial"/>
          <w:sz w:val="24"/>
          <w:szCs w:val="24"/>
        </w:rPr>
        <w:t xml:space="preserve">, Gordon County is hosting a child trafficking awareness meeting. </w:t>
      </w:r>
      <w:r w:rsidR="00EA518E">
        <w:rPr>
          <w:rFonts w:ascii="Arial" w:hAnsi="Arial" w:cs="Arial"/>
          <w:sz w:val="24"/>
          <w:szCs w:val="24"/>
        </w:rPr>
        <w:t xml:space="preserve">June is National Reunification Month. </w:t>
      </w:r>
    </w:p>
    <w:p w14:paraId="05A309A0" w14:textId="57CADA62" w:rsidR="008B35F0" w:rsidRDefault="008B35F0" w:rsidP="00343B1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Michelle Zeanah: </w:t>
      </w:r>
      <w:r w:rsidR="00FF5349">
        <w:rPr>
          <w:rFonts w:ascii="Arial" w:hAnsi="Arial" w:cs="Arial"/>
          <w:sz w:val="24"/>
          <w:szCs w:val="24"/>
        </w:rPr>
        <w:t xml:space="preserve">Worked with the Division to do a Q&amp;A style article for </w:t>
      </w:r>
      <w:r w:rsidR="003B4990">
        <w:rPr>
          <w:rFonts w:ascii="Arial" w:hAnsi="Arial" w:cs="Arial"/>
          <w:sz w:val="24"/>
          <w:szCs w:val="24"/>
        </w:rPr>
        <w:t xml:space="preserve">the </w:t>
      </w:r>
      <w:r w:rsidR="00FF5349">
        <w:rPr>
          <w:rFonts w:ascii="Arial" w:hAnsi="Arial" w:cs="Arial"/>
          <w:sz w:val="24"/>
          <w:szCs w:val="24"/>
        </w:rPr>
        <w:t xml:space="preserve">Georgia Pediatric Journal. </w:t>
      </w:r>
      <w:r w:rsidR="00C1002D">
        <w:rPr>
          <w:rFonts w:ascii="Arial" w:hAnsi="Arial" w:cs="Arial"/>
          <w:sz w:val="24"/>
          <w:szCs w:val="24"/>
        </w:rPr>
        <w:t xml:space="preserve">Working with Lamar on a project re: mental health emergencies for foster children. </w:t>
      </w:r>
    </w:p>
    <w:p w14:paraId="1C28C9FB" w14:textId="1F60E603" w:rsidR="00CA521D" w:rsidRDefault="00CA521D" w:rsidP="00343B1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Tina Bartleson: Region 3 will have a reunification celebration on June 19</w:t>
      </w:r>
      <w:r w:rsidRPr="00CA521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</w:t>
      </w:r>
      <w:r w:rsidR="00F1574E">
        <w:rPr>
          <w:rFonts w:ascii="Arial" w:hAnsi="Arial" w:cs="Arial"/>
          <w:sz w:val="24"/>
          <w:szCs w:val="24"/>
        </w:rPr>
        <w:t>Village of Hope is a NW Georgia regional hospital</w:t>
      </w:r>
      <w:r w:rsidR="0052554A">
        <w:rPr>
          <w:rFonts w:ascii="Arial" w:hAnsi="Arial" w:cs="Arial"/>
          <w:sz w:val="24"/>
          <w:szCs w:val="24"/>
        </w:rPr>
        <w:t xml:space="preserve"> has been empty and there is a group of folks looking to get that property to offer transitional housing/substance abuse treatment.</w:t>
      </w:r>
    </w:p>
    <w:p w14:paraId="6364C413" w14:textId="74F0059E" w:rsidR="00903D80" w:rsidRDefault="00903D80" w:rsidP="00903D8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Closing remarks by Chair Bartleson</w:t>
      </w:r>
    </w:p>
    <w:p w14:paraId="3DA2E0BF" w14:textId="7753396B" w:rsidR="00652C0A" w:rsidRPr="00DA0BD5" w:rsidRDefault="0079232F" w:rsidP="005C1C6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BD5">
        <w:rPr>
          <w:rFonts w:ascii="Arial" w:hAnsi="Arial" w:cs="Arial"/>
          <w:sz w:val="24"/>
          <w:szCs w:val="24"/>
        </w:rPr>
        <w:t>Motion to adjourn at 1:50 P.M</w:t>
      </w:r>
      <w:r w:rsidR="003E4D2D" w:rsidRPr="00DA0BD5">
        <w:rPr>
          <w:rFonts w:ascii="Arial" w:hAnsi="Arial" w:cs="Arial"/>
          <w:sz w:val="24"/>
          <w:szCs w:val="24"/>
        </w:rPr>
        <w:t xml:space="preserve"> by Delaine Hunter</w:t>
      </w:r>
      <w:r w:rsidRPr="00DA0BD5">
        <w:rPr>
          <w:rFonts w:ascii="Arial" w:hAnsi="Arial" w:cs="Arial"/>
          <w:sz w:val="24"/>
          <w:szCs w:val="24"/>
        </w:rPr>
        <w:t xml:space="preserve">. Seconded by </w:t>
      </w:r>
      <w:r w:rsidR="00D50DDF" w:rsidRPr="00DA0BD5">
        <w:rPr>
          <w:rFonts w:ascii="Arial" w:hAnsi="Arial" w:cs="Arial"/>
          <w:sz w:val="24"/>
          <w:szCs w:val="24"/>
        </w:rPr>
        <w:t>Meredith Holt.</w:t>
      </w:r>
      <w:bookmarkStart w:id="0" w:name="_GoBack"/>
      <w:bookmarkEnd w:id="0"/>
      <w:r w:rsidR="001F5684" w:rsidRPr="00DA0BD5">
        <w:rPr>
          <w:rFonts w:ascii="Arial" w:hAnsi="Arial" w:cs="Arial"/>
          <w:sz w:val="24"/>
          <w:szCs w:val="24"/>
        </w:rPr>
        <w:tab/>
      </w:r>
    </w:p>
    <w:sectPr w:rsidR="00652C0A" w:rsidRPr="00DA0BD5" w:rsidSect="00C75B4B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65F4" w14:textId="77777777" w:rsidR="00DC3512" w:rsidRDefault="00DC3512" w:rsidP="00C75B4B">
      <w:pPr>
        <w:spacing w:after="0" w:line="240" w:lineRule="auto"/>
      </w:pPr>
      <w:r>
        <w:separator/>
      </w:r>
    </w:p>
  </w:endnote>
  <w:endnote w:type="continuationSeparator" w:id="0">
    <w:p w14:paraId="6A4DEA1B" w14:textId="77777777" w:rsidR="00DC3512" w:rsidRDefault="00DC3512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71BC" w14:textId="77777777" w:rsidR="00C75B4B" w:rsidRDefault="00652C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5F139C" wp14:editId="3B803704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0BA96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-20.5pt" to="635.4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" strokecolor="#021f40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C75B4B" w:rsidRPr="00C75B4B">
      <w:rPr>
        <w:noProof/>
      </w:rPr>
      <w:drawing>
        <wp:anchor distT="0" distB="0" distL="114300" distR="114300" simplePos="0" relativeHeight="251660288" behindDoc="0" locked="0" layoutInCell="1" allowOverlap="1" wp14:anchorId="40CB6B25" wp14:editId="56DA4A59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_VI_LetterHead_Leadership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B4B"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3255B" wp14:editId="699CD28C">
              <wp:simplePos x="0" y="0"/>
              <wp:positionH relativeFrom="margin">
                <wp:posOffset>730250</wp:posOffset>
              </wp:positionH>
              <wp:positionV relativeFrom="paragraph">
                <wp:posOffset>57150</wp:posOffset>
              </wp:positionV>
              <wp:extent cx="4495800" cy="320675"/>
              <wp:effectExtent l="0" t="0" r="0" b="317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E8475" w14:textId="77777777" w:rsidR="00C75B4B" w:rsidRPr="00DE49D8" w:rsidRDefault="00C75B4B" w:rsidP="00C75B4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E49D8">
                            <w:rPr>
                              <w:sz w:val="18"/>
                              <w:szCs w:val="18"/>
                            </w:rPr>
                            <w:t>2 PEACHTREE STREET NW, SUITE 19-490 | ATLANTA, GA  30303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325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7.5pt;margin-top:4.5pt;width:354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" filled="f" stroked="f">
              <v:textbox>
                <w:txbxContent>
                  <w:p w14:paraId="27FE8475" w14:textId="77777777" w:rsidR="00C75B4B" w:rsidRPr="00DE49D8" w:rsidRDefault="00C75B4B" w:rsidP="00C75B4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E49D8">
                      <w:rPr>
                        <w:sz w:val="18"/>
                        <w:szCs w:val="18"/>
                      </w:rPr>
                      <w:t>2 PEACHTREE STREET NW, SUITE 19-490 | ATLANTA, GA  30303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485AE" w14:textId="77777777" w:rsidR="00C75B4B" w:rsidRDefault="00C75B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D3716" wp14:editId="4996FFCA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EF202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87.5pt,-19pt" to="547.95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" strokecolor="#021f40" strokeweight="1pt">
              <v:stroke joinstyle="miter"/>
              <o:lock v:ext="edit" shapetype="f"/>
            </v:line>
          </w:pict>
        </mc:Fallback>
      </mc:AlternateContent>
    </w:r>
    <w:r w:rsidRPr="00C75B4B">
      <w:rPr>
        <w:noProof/>
      </w:rPr>
      <w:drawing>
        <wp:anchor distT="0" distB="0" distL="114300" distR="114300" simplePos="0" relativeHeight="251663360" behindDoc="0" locked="0" layoutInCell="1" allowOverlap="1" wp14:anchorId="40DFB615" wp14:editId="61592B54">
          <wp:simplePos x="0" y="0"/>
          <wp:positionH relativeFrom="margin">
            <wp:align>center</wp:align>
          </wp:positionH>
          <wp:positionV relativeFrom="paragraph">
            <wp:posOffset>-82550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_VI_LetterHead_Leadership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E01E57" wp14:editId="14F8CDDE">
              <wp:simplePos x="0" y="0"/>
              <wp:positionH relativeFrom="margin">
                <wp:posOffset>685800</wp:posOffset>
              </wp:positionH>
              <wp:positionV relativeFrom="paragraph">
                <wp:posOffset>158750</wp:posOffset>
              </wp:positionV>
              <wp:extent cx="4495800" cy="320675"/>
              <wp:effectExtent l="0" t="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6B6CA" w14:textId="77777777" w:rsidR="00C75B4B" w:rsidRPr="00BB2317" w:rsidRDefault="00C75B4B" w:rsidP="00C75B4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BB2317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2 PEACHTREE STREET NW, SUITE 19-490 | ATLANTA, GA  30303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E01E5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pt;margin-top:12.5pt;width:354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" filled="f" stroked="f">
              <v:textbox>
                <w:txbxContent>
                  <w:p w14:paraId="3FF6B6CA" w14:textId="77777777" w:rsidR="00C75B4B" w:rsidRPr="00BB2317" w:rsidRDefault="00C75B4B" w:rsidP="00C75B4B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BB2317">
                      <w:rPr>
                        <w:rFonts w:ascii="Arial" w:hAnsi="Arial" w:cs="Arial"/>
                        <w:sz w:val="16"/>
                        <w:szCs w:val="18"/>
                      </w:rPr>
                      <w:t>2 PEACHTREE STREET NW, SUITE 19-490 | ATLANTA, GA  30303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994F3" w14:textId="77777777" w:rsidR="00DC3512" w:rsidRDefault="00DC3512" w:rsidP="00C75B4B">
      <w:pPr>
        <w:spacing w:after="0" w:line="240" w:lineRule="auto"/>
      </w:pPr>
      <w:r>
        <w:separator/>
      </w:r>
    </w:p>
  </w:footnote>
  <w:footnote w:type="continuationSeparator" w:id="0">
    <w:p w14:paraId="4C18D60E" w14:textId="77777777" w:rsidR="00DC3512" w:rsidRDefault="00DC3512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6B7E" w14:textId="6DA5ABD2" w:rsidR="00C75B4B" w:rsidRDefault="00EB06D2" w:rsidP="00424EA3">
    <w:pPr>
      <w:pStyle w:val="Header"/>
      <w:tabs>
        <w:tab w:val="clear" w:pos="4680"/>
        <w:tab w:val="clear" w:pos="9360"/>
        <w:tab w:val="left" w:pos="4035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6D12BB41" wp14:editId="4E9898B2">
          <wp:simplePos x="0" y="0"/>
          <wp:positionH relativeFrom="column">
            <wp:posOffset>-1228408</wp:posOffset>
          </wp:positionH>
          <wp:positionV relativeFrom="paragraph">
            <wp:posOffset>-442912</wp:posOffset>
          </wp:positionV>
          <wp:extent cx="8189511" cy="1676400"/>
          <wp:effectExtent l="0" t="0" r="254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511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E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62C29"/>
    <w:multiLevelType w:val="hybridMultilevel"/>
    <w:tmpl w:val="BB52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31543"/>
    <w:rsid w:val="00034130"/>
    <w:rsid w:val="0004456A"/>
    <w:rsid w:val="000463F9"/>
    <w:rsid w:val="000612D4"/>
    <w:rsid w:val="000840D5"/>
    <w:rsid w:val="000A302E"/>
    <w:rsid w:val="000A4E7A"/>
    <w:rsid w:val="000C5A74"/>
    <w:rsid w:val="000C72A3"/>
    <w:rsid w:val="000F69FD"/>
    <w:rsid w:val="00101224"/>
    <w:rsid w:val="00102192"/>
    <w:rsid w:val="0010742A"/>
    <w:rsid w:val="00110A01"/>
    <w:rsid w:val="00125F00"/>
    <w:rsid w:val="00137A34"/>
    <w:rsid w:val="00145266"/>
    <w:rsid w:val="00147B02"/>
    <w:rsid w:val="00147F73"/>
    <w:rsid w:val="00170443"/>
    <w:rsid w:val="00180443"/>
    <w:rsid w:val="00180B91"/>
    <w:rsid w:val="001927A7"/>
    <w:rsid w:val="001979CE"/>
    <w:rsid w:val="001A0FA2"/>
    <w:rsid w:val="001B0A08"/>
    <w:rsid w:val="001B0E26"/>
    <w:rsid w:val="001C77A2"/>
    <w:rsid w:val="001E08D1"/>
    <w:rsid w:val="001E6E57"/>
    <w:rsid w:val="001F4C78"/>
    <w:rsid w:val="001F5684"/>
    <w:rsid w:val="001F5E7C"/>
    <w:rsid w:val="002056F7"/>
    <w:rsid w:val="00216BF9"/>
    <w:rsid w:val="00216E9E"/>
    <w:rsid w:val="00220A72"/>
    <w:rsid w:val="00227C99"/>
    <w:rsid w:val="0023314E"/>
    <w:rsid w:val="00233AE1"/>
    <w:rsid w:val="00242B04"/>
    <w:rsid w:val="00244B89"/>
    <w:rsid w:val="00253E09"/>
    <w:rsid w:val="00257F32"/>
    <w:rsid w:val="002765A1"/>
    <w:rsid w:val="0029159C"/>
    <w:rsid w:val="0029718C"/>
    <w:rsid w:val="002A363C"/>
    <w:rsid w:val="002C4547"/>
    <w:rsid w:val="002D5FC1"/>
    <w:rsid w:val="002E0D65"/>
    <w:rsid w:val="002E1982"/>
    <w:rsid w:val="002E5269"/>
    <w:rsid w:val="002E7753"/>
    <w:rsid w:val="00306DB9"/>
    <w:rsid w:val="003078A7"/>
    <w:rsid w:val="00317BE9"/>
    <w:rsid w:val="00327210"/>
    <w:rsid w:val="003377B0"/>
    <w:rsid w:val="00343B18"/>
    <w:rsid w:val="0035740C"/>
    <w:rsid w:val="00372523"/>
    <w:rsid w:val="00387B57"/>
    <w:rsid w:val="00393F44"/>
    <w:rsid w:val="003A26D7"/>
    <w:rsid w:val="003A31A0"/>
    <w:rsid w:val="003B4990"/>
    <w:rsid w:val="003E3E99"/>
    <w:rsid w:val="003E4D2D"/>
    <w:rsid w:val="003E53B6"/>
    <w:rsid w:val="003F1149"/>
    <w:rsid w:val="003F572C"/>
    <w:rsid w:val="003F6E53"/>
    <w:rsid w:val="003F78FF"/>
    <w:rsid w:val="00412968"/>
    <w:rsid w:val="0041324F"/>
    <w:rsid w:val="0041540C"/>
    <w:rsid w:val="004161C4"/>
    <w:rsid w:val="00423BF1"/>
    <w:rsid w:val="00424EA3"/>
    <w:rsid w:val="00434624"/>
    <w:rsid w:val="0046245C"/>
    <w:rsid w:val="0048273D"/>
    <w:rsid w:val="0048323D"/>
    <w:rsid w:val="004928AA"/>
    <w:rsid w:val="00493A7E"/>
    <w:rsid w:val="00493C80"/>
    <w:rsid w:val="00495ECE"/>
    <w:rsid w:val="004B74AA"/>
    <w:rsid w:val="004C08EF"/>
    <w:rsid w:val="004C1631"/>
    <w:rsid w:val="00503626"/>
    <w:rsid w:val="00513E56"/>
    <w:rsid w:val="00516CC1"/>
    <w:rsid w:val="00517D86"/>
    <w:rsid w:val="0052487C"/>
    <w:rsid w:val="0052554A"/>
    <w:rsid w:val="00526F69"/>
    <w:rsid w:val="005340B0"/>
    <w:rsid w:val="00537539"/>
    <w:rsid w:val="005400A2"/>
    <w:rsid w:val="00543758"/>
    <w:rsid w:val="0055382D"/>
    <w:rsid w:val="005542D0"/>
    <w:rsid w:val="0056041C"/>
    <w:rsid w:val="00561A79"/>
    <w:rsid w:val="0056550E"/>
    <w:rsid w:val="0056759F"/>
    <w:rsid w:val="005777D7"/>
    <w:rsid w:val="0058235E"/>
    <w:rsid w:val="00594DCF"/>
    <w:rsid w:val="005C2857"/>
    <w:rsid w:val="005F2FDB"/>
    <w:rsid w:val="005F32F0"/>
    <w:rsid w:val="00600B1D"/>
    <w:rsid w:val="006065B1"/>
    <w:rsid w:val="00610C3E"/>
    <w:rsid w:val="0061267D"/>
    <w:rsid w:val="006414BA"/>
    <w:rsid w:val="0064210F"/>
    <w:rsid w:val="00651E21"/>
    <w:rsid w:val="00652C0A"/>
    <w:rsid w:val="00655611"/>
    <w:rsid w:val="00664683"/>
    <w:rsid w:val="006661DA"/>
    <w:rsid w:val="00666A8A"/>
    <w:rsid w:val="006705C4"/>
    <w:rsid w:val="00695160"/>
    <w:rsid w:val="006A124A"/>
    <w:rsid w:val="006B1697"/>
    <w:rsid w:val="006B659E"/>
    <w:rsid w:val="006C7A17"/>
    <w:rsid w:val="006D4891"/>
    <w:rsid w:val="006D791C"/>
    <w:rsid w:val="006E39DA"/>
    <w:rsid w:val="006E424A"/>
    <w:rsid w:val="006F2CC1"/>
    <w:rsid w:val="006F4831"/>
    <w:rsid w:val="00710646"/>
    <w:rsid w:val="00712058"/>
    <w:rsid w:val="00717565"/>
    <w:rsid w:val="00720253"/>
    <w:rsid w:val="007203D6"/>
    <w:rsid w:val="00722DE6"/>
    <w:rsid w:val="00727A22"/>
    <w:rsid w:val="00736B4D"/>
    <w:rsid w:val="00744761"/>
    <w:rsid w:val="007464CC"/>
    <w:rsid w:val="00765951"/>
    <w:rsid w:val="00771CA0"/>
    <w:rsid w:val="007721DA"/>
    <w:rsid w:val="0078116D"/>
    <w:rsid w:val="00782EBC"/>
    <w:rsid w:val="0079232F"/>
    <w:rsid w:val="00793BC2"/>
    <w:rsid w:val="007A02F1"/>
    <w:rsid w:val="007A1BBA"/>
    <w:rsid w:val="007D14C1"/>
    <w:rsid w:val="007E1560"/>
    <w:rsid w:val="007E68CA"/>
    <w:rsid w:val="007E726E"/>
    <w:rsid w:val="007F69E5"/>
    <w:rsid w:val="00812882"/>
    <w:rsid w:val="00831867"/>
    <w:rsid w:val="008344E5"/>
    <w:rsid w:val="00840D5D"/>
    <w:rsid w:val="008434CF"/>
    <w:rsid w:val="00843C46"/>
    <w:rsid w:val="00847FE9"/>
    <w:rsid w:val="0086478A"/>
    <w:rsid w:val="00870F8F"/>
    <w:rsid w:val="008777E4"/>
    <w:rsid w:val="00880477"/>
    <w:rsid w:val="0088555F"/>
    <w:rsid w:val="00893505"/>
    <w:rsid w:val="008A53E8"/>
    <w:rsid w:val="008A6DFF"/>
    <w:rsid w:val="008B32DF"/>
    <w:rsid w:val="008B35F0"/>
    <w:rsid w:val="008B4592"/>
    <w:rsid w:val="008B6441"/>
    <w:rsid w:val="008D2B87"/>
    <w:rsid w:val="008E00DB"/>
    <w:rsid w:val="008F0105"/>
    <w:rsid w:val="008F28F5"/>
    <w:rsid w:val="00902410"/>
    <w:rsid w:val="00903622"/>
    <w:rsid w:val="00903D80"/>
    <w:rsid w:val="009136BD"/>
    <w:rsid w:val="00916163"/>
    <w:rsid w:val="009252ED"/>
    <w:rsid w:val="00927791"/>
    <w:rsid w:val="00934D48"/>
    <w:rsid w:val="009461AF"/>
    <w:rsid w:val="00954F46"/>
    <w:rsid w:val="009748E0"/>
    <w:rsid w:val="00976795"/>
    <w:rsid w:val="00977F81"/>
    <w:rsid w:val="00982D3A"/>
    <w:rsid w:val="009858D0"/>
    <w:rsid w:val="009867D0"/>
    <w:rsid w:val="00990451"/>
    <w:rsid w:val="00994B4B"/>
    <w:rsid w:val="009A7B55"/>
    <w:rsid w:val="009B73FB"/>
    <w:rsid w:val="009C2BBB"/>
    <w:rsid w:val="009D4470"/>
    <w:rsid w:val="009D79F6"/>
    <w:rsid w:val="009E44BE"/>
    <w:rsid w:val="009F02FA"/>
    <w:rsid w:val="00A0178D"/>
    <w:rsid w:val="00A0308E"/>
    <w:rsid w:val="00A069E1"/>
    <w:rsid w:val="00A12FC6"/>
    <w:rsid w:val="00A13681"/>
    <w:rsid w:val="00A4456D"/>
    <w:rsid w:val="00A56429"/>
    <w:rsid w:val="00A70BF5"/>
    <w:rsid w:val="00A76A41"/>
    <w:rsid w:val="00A8265E"/>
    <w:rsid w:val="00A848BA"/>
    <w:rsid w:val="00A8698F"/>
    <w:rsid w:val="00AA47DE"/>
    <w:rsid w:val="00AA5B54"/>
    <w:rsid w:val="00AA6309"/>
    <w:rsid w:val="00AB0317"/>
    <w:rsid w:val="00AB2B37"/>
    <w:rsid w:val="00AB62AA"/>
    <w:rsid w:val="00AB6929"/>
    <w:rsid w:val="00AB7AA6"/>
    <w:rsid w:val="00AD4209"/>
    <w:rsid w:val="00AD737B"/>
    <w:rsid w:val="00AE2F84"/>
    <w:rsid w:val="00AF45E6"/>
    <w:rsid w:val="00AF68F1"/>
    <w:rsid w:val="00B04DFB"/>
    <w:rsid w:val="00B17F6D"/>
    <w:rsid w:val="00B24D6D"/>
    <w:rsid w:val="00B347FA"/>
    <w:rsid w:val="00B412A6"/>
    <w:rsid w:val="00B5604A"/>
    <w:rsid w:val="00B57D55"/>
    <w:rsid w:val="00B62D83"/>
    <w:rsid w:val="00B7551C"/>
    <w:rsid w:val="00B86C08"/>
    <w:rsid w:val="00B87C74"/>
    <w:rsid w:val="00B913E9"/>
    <w:rsid w:val="00BA1A32"/>
    <w:rsid w:val="00BA1BE0"/>
    <w:rsid w:val="00BA5474"/>
    <w:rsid w:val="00BB2317"/>
    <w:rsid w:val="00BB3A60"/>
    <w:rsid w:val="00BB79E4"/>
    <w:rsid w:val="00BC0FDD"/>
    <w:rsid w:val="00BC394A"/>
    <w:rsid w:val="00BC6022"/>
    <w:rsid w:val="00BE3A14"/>
    <w:rsid w:val="00BE3C4B"/>
    <w:rsid w:val="00BE50ED"/>
    <w:rsid w:val="00BE5E43"/>
    <w:rsid w:val="00C1002D"/>
    <w:rsid w:val="00C33B95"/>
    <w:rsid w:val="00C36892"/>
    <w:rsid w:val="00C37FF0"/>
    <w:rsid w:val="00C523AE"/>
    <w:rsid w:val="00C657A3"/>
    <w:rsid w:val="00C75AAF"/>
    <w:rsid w:val="00C75B4B"/>
    <w:rsid w:val="00C8234E"/>
    <w:rsid w:val="00CA3F91"/>
    <w:rsid w:val="00CA521D"/>
    <w:rsid w:val="00CA7C83"/>
    <w:rsid w:val="00CB4AA8"/>
    <w:rsid w:val="00CD1629"/>
    <w:rsid w:val="00CD1ACB"/>
    <w:rsid w:val="00CD6D75"/>
    <w:rsid w:val="00CE70C6"/>
    <w:rsid w:val="00CF4071"/>
    <w:rsid w:val="00CF4256"/>
    <w:rsid w:val="00D2082D"/>
    <w:rsid w:val="00D20C27"/>
    <w:rsid w:val="00D23FFD"/>
    <w:rsid w:val="00D27DEC"/>
    <w:rsid w:val="00D46FA0"/>
    <w:rsid w:val="00D47D99"/>
    <w:rsid w:val="00D50DDF"/>
    <w:rsid w:val="00D73F62"/>
    <w:rsid w:val="00D80B23"/>
    <w:rsid w:val="00D85A81"/>
    <w:rsid w:val="00D90B40"/>
    <w:rsid w:val="00DA0BD5"/>
    <w:rsid w:val="00DA42F1"/>
    <w:rsid w:val="00DA5FF3"/>
    <w:rsid w:val="00DB6C7B"/>
    <w:rsid w:val="00DC3512"/>
    <w:rsid w:val="00DC5D86"/>
    <w:rsid w:val="00DD2FFD"/>
    <w:rsid w:val="00DE00D2"/>
    <w:rsid w:val="00DE17EC"/>
    <w:rsid w:val="00DF4619"/>
    <w:rsid w:val="00E00CDD"/>
    <w:rsid w:val="00E2433C"/>
    <w:rsid w:val="00E255AB"/>
    <w:rsid w:val="00E2727A"/>
    <w:rsid w:val="00E552E4"/>
    <w:rsid w:val="00E60ECA"/>
    <w:rsid w:val="00E7061D"/>
    <w:rsid w:val="00E722A0"/>
    <w:rsid w:val="00E74980"/>
    <w:rsid w:val="00E75BE2"/>
    <w:rsid w:val="00E80ED7"/>
    <w:rsid w:val="00E850AD"/>
    <w:rsid w:val="00E95398"/>
    <w:rsid w:val="00EA0CDE"/>
    <w:rsid w:val="00EA518E"/>
    <w:rsid w:val="00EB06D2"/>
    <w:rsid w:val="00EB0C36"/>
    <w:rsid w:val="00EB547F"/>
    <w:rsid w:val="00EC0989"/>
    <w:rsid w:val="00EC23A4"/>
    <w:rsid w:val="00EC3F3E"/>
    <w:rsid w:val="00ED3474"/>
    <w:rsid w:val="00EE1EC2"/>
    <w:rsid w:val="00EE76D8"/>
    <w:rsid w:val="00F039DB"/>
    <w:rsid w:val="00F10F85"/>
    <w:rsid w:val="00F1574E"/>
    <w:rsid w:val="00F20AC0"/>
    <w:rsid w:val="00F34A7F"/>
    <w:rsid w:val="00F6664E"/>
    <w:rsid w:val="00F722B4"/>
    <w:rsid w:val="00F73D71"/>
    <w:rsid w:val="00F76BD4"/>
    <w:rsid w:val="00F82A86"/>
    <w:rsid w:val="00F86E77"/>
    <w:rsid w:val="00F94080"/>
    <w:rsid w:val="00FD20C5"/>
    <w:rsid w:val="00FD3874"/>
    <w:rsid w:val="00FD3D5D"/>
    <w:rsid w:val="00FE37ED"/>
    <w:rsid w:val="00FF4C2F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29C18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basedOn w:val="DefaultParagraphFont"/>
    <w:uiPriority w:val="99"/>
    <w:unhideWhenUsed/>
    <w:rsid w:val="00582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Brown, Ellen</cp:lastModifiedBy>
  <cp:revision>193</cp:revision>
  <dcterms:created xsi:type="dcterms:W3CDTF">2019-05-14T14:03:00Z</dcterms:created>
  <dcterms:modified xsi:type="dcterms:W3CDTF">2019-05-17T18:46:00Z</dcterms:modified>
</cp:coreProperties>
</file>