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B86" w:rsidRDefault="00831B86" w:rsidP="00E60150">
      <w:pPr>
        <w:jc w:val="center"/>
        <w:rPr>
          <w:rFonts w:ascii="Arial" w:hAnsi="Arial" w:cs="Arial"/>
          <w:b/>
          <w:sz w:val="20"/>
          <w:szCs w:val="20"/>
        </w:rPr>
      </w:pPr>
    </w:p>
    <w:p w:rsidR="00E60150" w:rsidRDefault="00E60150" w:rsidP="00E60150">
      <w:pPr>
        <w:jc w:val="center"/>
        <w:rPr>
          <w:rFonts w:ascii="Arial" w:hAnsi="Arial" w:cs="Arial"/>
          <w:b/>
          <w:sz w:val="20"/>
          <w:szCs w:val="20"/>
        </w:rPr>
      </w:pPr>
      <w:r w:rsidRPr="00923BF1">
        <w:rPr>
          <w:rFonts w:ascii="Arial" w:hAnsi="Arial" w:cs="Arial"/>
          <w:b/>
          <w:sz w:val="20"/>
          <w:szCs w:val="20"/>
        </w:rPr>
        <w:t>Temporary Assistance for Needy Families (TANF)</w:t>
      </w:r>
    </w:p>
    <w:p w:rsidR="00831B86" w:rsidRPr="00923BF1" w:rsidRDefault="00831B86" w:rsidP="00E60150">
      <w:pPr>
        <w:jc w:val="center"/>
        <w:rPr>
          <w:rFonts w:ascii="Arial" w:hAnsi="Arial" w:cs="Arial"/>
          <w:b/>
          <w:sz w:val="20"/>
          <w:szCs w:val="20"/>
        </w:rPr>
      </w:pPr>
    </w:p>
    <w:p w:rsidR="00E60150" w:rsidRPr="00923BF1" w:rsidRDefault="00E60150" w:rsidP="00E60150">
      <w:pPr>
        <w:jc w:val="center"/>
        <w:rPr>
          <w:rFonts w:ascii="Arial" w:hAnsi="Arial" w:cs="Arial"/>
          <w:b/>
          <w:sz w:val="20"/>
          <w:szCs w:val="20"/>
        </w:rPr>
      </w:pPr>
    </w:p>
    <w:p w:rsidR="00E60150" w:rsidRPr="00923BF1" w:rsidRDefault="00E60150" w:rsidP="00E60150">
      <w:pPr>
        <w:rPr>
          <w:rFonts w:ascii="Arial" w:hAnsi="Arial" w:cs="Arial"/>
          <w:sz w:val="20"/>
          <w:szCs w:val="20"/>
        </w:rPr>
      </w:pPr>
      <w:r w:rsidRPr="00923BF1">
        <w:rPr>
          <w:rFonts w:ascii="Arial" w:hAnsi="Arial" w:cs="Arial"/>
          <w:sz w:val="20"/>
          <w:szCs w:val="20"/>
        </w:rPr>
        <w:t xml:space="preserve">The Temporary Assistance for Needy Families (TANF) </w:t>
      </w:r>
      <w:r w:rsidR="009B5310">
        <w:rPr>
          <w:rFonts w:ascii="Arial" w:hAnsi="Arial" w:cs="Arial"/>
          <w:sz w:val="20"/>
          <w:szCs w:val="20"/>
        </w:rPr>
        <w:t xml:space="preserve">program is a block grant that provides </w:t>
      </w:r>
      <w:r w:rsidRPr="00923BF1">
        <w:rPr>
          <w:rFonts w:ascii="Arial" w:hAnsi="Arial" w:cs="Arial"/>
          <w:sz w:val="20"/>
          <w:szCs w:val="20"/>
        </w:rPr>
        <w:t>federal funding for a wide range of benefits and activities.  It is best known as the major source of funding for cash welfare for needy families with children, with federal requirements about work and time limits for families receiving assistance.  Federal law also permits other benefits and services to be provided to low-income families with children or other activities supporting program goals of reducing out-of-wedlock pregnancies and promoting two-parent families.</w:t>
      </w:r>
    </w:p>
    <w:p w:rsidR="00E60150" w:rsidRPr="00923BF1" w:rsidRDefault="00E60150" w:rsidP="00E60150">
      <w:pPr>
        <w:rPr>
          <w:rFonts w:ascii="Arial" w:hAnsi="Arial" w:cs="Arial"/>
          <w:sz w:val="20"/>
          <w:szCs w:val="20"/>
        </w:rPr>
      </w:pPr>
    </w:p>
    <w:p w:rsidR="00E60150" w:rsidRPr="00923BF1" w:rsidRDefault="00E60150" w:rsidP="00E60150">
      <w:pPr>
        <w:rPr>
          <w:rFonts w:ascii="Arial" w:hAnsi="Arial" w:cs="Arial"/>
          <w:sz w:val="20"/>
          <w:szCs w:val="20"/>
        </w:rPr>
      </w:pPr>
      <w:r w:rsidRPr="00923BF1">
        <w:rPr>
          <w:rFonts w:ascii="Arial" w:hAnsi="Arial" w:cs="Arial"/>
          <w:sz w:val="20"/>
          <w:szCs w:val="20"/>
        </w:rPr>
        <w:t xml:space="preserve">The TANF program was created in the 1996 welfare reform law.  </w:t>
      </w:r>
      <w:r w:rsidR="00001F28" w:rsidRPr="00923BF1">
        <w:rPr>
          <w:rFonts w:ascii="Arial" w:hAnsi="Arial" w:cs="Arial"/>
          <w:sz w:val="20"/>
          <w:szCs w:val="20"/>
        </w:rPr>
        <w:t xml:space="preserve">The federal legislation was enacted on August 22, 1996 as part of the Personal Responsibility and Work Opportunity Act.  Georgia implemented </w:t>
      </w:r>
      <w:r w:rsidR="00273E1E">
        <w:rPr>
          <w:rFonts w:ascii="Arial" w:hAnsi="Arial" w:cs="Arial"/>
          <w:sz w:val="20"/>
          <w:szCs w:val="20"/>
        </w:rPr>
        <w:t>its T</w:t>
      </w:r>
      <w:r w:rsidR="00001F28" w:rsidRPr="00923BF1">
        <w:rPr>
          <w:rFonts w:ascii="Arial" w:hAnsi="Arial" w:cs="Arial"/>
          <w:sz w:val="20"/>
          <w:szCs w:val="20"/>
        </w:rPr>
        <w:t>ANF</w:t>
      </w:r>
      <w:r w:rsidR="00273E1E">
        <w:rPr>
          <w:rFonts w:ascii="Arial" w:hAnsi="Arial" w:cs="Arial"/>
          <w:sz w:val="20"/>
          <w:szCs w:val="20"/>
        </w:rPr>
        <w:t xml:space="preserve"> p</w:t>
      </w:r>
      <w:r w:rsidR="00001F28" w:rsidRPr="00923BF1">
        <w:rPr>
          <w:rFonts w:ascii="Arial" w:hAnsi="Arial" w:cs="Arial"/>
          <w:sz w:val="20"/>
          <w:szCs w:val="20"/>
        </w:rPr>
        <w:t>rogram J</w:t>
      </w:r>
      <w:r w:rsidR="008A3A22" w:rsidRPr="00923BF1">
        <w:rPr>
          <w:rFonts w:ascii="Arial" w:hAnsi="Arial" w:cs="Arial"/>
          <w:sz w:val="20"/>
          <w:szCs w:val="20"/>
        </w:rPr>
        <w:t>uly 1,</w:t>
      </w:r>
      <w:r w:rsidR="00001F28" w:rsidRPr="00923BF1">
        <w:rPr>
          <w:rFonts w:ascii="Arial" w:hAnsi="Arial" w:cs="Arial"/>
          <w:sz w:val="20"/>
          <w:szCs w:val="20"/>
        </w:rPr>
        <w:t xml:space="preserve"> 1997.</w:t>
      </w:r>
    </w:p>
    <w:p w:rsidR="00DC0356" w:rsidRPr="00923BF1" w:rsidRDefault="00DC0356" w:rsidP="00E60150">
      <w:pPr>
        <w:rPr>
          <w:rFonts w:ascii="Arial" w:hAnsi="Arial" w:cs="Arial"/>
          <w:sz w:val="20"/>
          <w:szCs w:val="20"/>
        </w:rPr>
      </w:pPr>
    </w:p>
    <w:p w:rsidR="003426A1" w:rsidRPr="00923BF1" w:rsidRDefault="003426A1" w:rsidP="00E60150">
      <w:pPr>
        <w:rPr>
          <w:rFonts w:ascii="Arial" w:hAnsi="Arial" w:cs="Arial"/>
          <w:sz w:val="20"/>
          <w:szCs w:val="20"/>
        </w:rPr>
      </w:pPr>
      <w:r w:rsidRPr="00923BF1">
        <w:rPr>
          <w:rFonts w:ascii="Arial" w:hAnsi="Arial" w:cs="Arial"/>
          <w:sz w:val="20"/>
          <w:szCs w:val="20"/>
        </w:rPr>
        <w:t>The stat</w:t>
      </w:r>
      <w:r w:rsidR="00EC5F1A" w:rsidRPr="00923BF1">
        <w:rPr>
          <w:rFonts w:ascii="Arial" w:hAnsi="Arial" w:cs="Arial"/>
          <w:sz w:val="20"/>
          <w:szCs w:val="20"/>
        </w:rPr>
        <w:t xml:space="preserve">utory purpose of </w:t>
      </w:r>
      <w:r w:rsidR="00EA492E" w:rsidRPr="00923BF1">
        <w:rPr>
          <w:rFonts w:ascii="Arial" w:hAnsi="Arial" w:cs="Arial"/>
          <w:sz w:val="20"/>
          <w:szCs w:val="20"/>
        </w:rPr>
        <w:t>TANF is to increase state flexibility in meeting four goals:</w:t>
      </w:r>
    </w:p>
    <w:p w:rsidR="00EA492E" w:rsidRPr="00923BF1" w:rsidRDefault="00EA492E" w:rsidP="00E60150">
      <w:pPr>
        <w:rPr>
          <w:rFonts w:ascii="Arial" w:hAnsi="Arial" w:cs="Arial"/>
          <w:sz w:val="20"/>
          <w:szCs w:val="20"/>
        </w:rPr>
      </w:pPr>
    </w:p>
    <w:p w:rsidR="00EA492E" w:rsidRPr="00923BF1" w:rsidRDefault="00EA492E" w:rsidP="00EA492E">
      <w:pPr>
        <w:numPr>
          <w:ilvl w:val="0"/>
          <w:numId w:val="1"/>
        </w:numPr>
        <w:rPr>
          <w:rFonts w:ascii="Arial" w:hAnsi="Arial" w:cs="Arial"/>
          <w:sz w:val="20"/>
          <w:szCs w:val="20"/>
        </w:rPr>
      </w:pPr>
      <w:r w:rsidRPr="00923BF1">
        <w:rPr>
          <w:rFonts w:ascii="Arial" w:hAnsi="Arial" w:cs="Arial"/>
          <w:sz w:val="20"/>
          <w:szCs w:val="20"/>
        </w:rPr>
        <w:t xml:space="preserve">To provide assistance to needy families with children so that they can live in their own </w:t>
      </w:r>
      <w:r w:rsidR="009B5310">
        <w:rPr>
          <w:rFonts w:ascii="Arial" w:hAnsi="Arial" w:cs="Arial"/>
          <w:sz w:val="20"/>
          <w:szCs w:val="20"/>
        </w:rPr>
        <w:t>home or the homes of relatives;</w:t>
      </w:r>
    </w:p>
    <w:p w:rsidR="00EA492E" w:rsidRPr="00923BF1" w:rsidRDefault="00EA492E" w:rsidP="00EA492E">
      <w:pPr>
        <w:numPr>
          <w:ilvl w:val="0"/>
          <w:numId w:val="1"/>
        </w:numPr>
        <w:rPr>
          <w:rFonts w:ascii="Arial" w:hAnsi="Arial" w:cs="Arial"/>
          <w:sz w:val="20"/>
          <w:szCs w:val="20"/>
        </w:rPr>
      </w:pPr>
      <w:r w:rsidRPr="00923BF1">
        <w:rPr>
          <w:rFonts w:ascii="Arial" w:hAnsi="Arial" w:cs="Arial"/>
          <w:sz w:val="20"/>
          <w:szCs w:val="20"/>
        </w:rPr>
        <w:t>To end the dependency of needy parents on government benefits through work, job preparation, an</w:t>
      </w:r>
      <w:r w:rsidR="009B5310">
        <w:rPr>
          <w:rFonts w:ascii="Arial" w:hAnsi="Arial" w:cs="Arial"/>
          <w:sz w:val="20"/>
          <w:szCs w:val="20"/>
        </w:rPr>
        <w:t>d marriage;</w:t>
      </w:r>
    </w:p>
    <w:p w:rsidR="00EA492E" w:rsidRPr="00923BF1" w:rsidRDefault="00EA492E" w:rsidP="00EA492E">
      <w:pPr>
        <w:numPr>
          <w:ilvl w:val="0"/>
          <w:numId w:val="1"/>
        </w:numPr>
        <w:rPr>
          <w:rFonts w:ascii="Arial" w:hAnsi="Arial" w:cs="Arial"/>
          <w:sz w:val="20"/>
          <w:szCs w:val="20"/>
        </w:rPr>
      </w:pPr>
      <w:r w:rsidRPr="00923BF1">
        <w:rPr>
          <w:rFonts w:ascii="Arial" w:hAnsi="Arial" w:cs="Arial"/>
          <w:sz w:val="20"/>
          <w:szCs w:val="20"/>
        </w:rPr>
        <w:t xml:space="preserve">To reduce the incidence of </w:t>
      </w:r>
      <w:r w:rsidR="009B5310">
        <w:rPr>
          <w:rFonts w:ascii="Arial" w:hAnsi="Arial" w:cs="Arial"/>
          <w:sz w:val="20"/>
          <w:szCs w:val="20"/>
        </w:rPr>
        <w:t>out-of-wedlock pregnancies; and</w:t>
      </w:r>
    </w:p>
    <w:p w:rsidR="00EA492E" w:rsidRPr="00923BF1" w:rsidRDefault="00EA492E" w:rsidP="00EA492E">
      <w:pPr>
        <w:numPr>
          <w:ilvl w:val="0"/>
          <w:numId w:val="1"/>
        </w:numPr>
        <w:rPr>
          <w:rFonts w:ascii="Arial" w:hAnsi="Arial" w:cs="Arial"/>
          <w:sz w:val="20"/>
          <w:szCs w:val="20"/>
        </w:rPr>
      </w:pPr>
      <w:r w:rsidRPr="00923BF1">
        <w:rPr>
          <w:rFonts w:ascii="Arial" w:hAnsi="Arial" w:cs="Arial"/>
          <w:sz w:val="20"/>
          <w:szCs w:val="20"/>
        </w:rPr>
        <w:t>To promote the formation and maintenance of two-parent families.</w:t>
      </w:r>
    </w:p>
    <w:p w:rsidR="00EA492E" w:rsidRPr="00923BF1" w:rsidRDefault="00EA492E" w:rsidP="00EA492E">
      <w:pPr>
        <w:rPr>
          <w:rFonts w:ascii="Arial" w:hAnsi="Arial" w:cs="Arial"/>
          <w:sz w:val="20"/>
          <w:szCs w:val="20"/>
        </w:rPr>
      </w:pPr>
    </w:p>
    <w:p w:rsidR="008A3A80" w:rsidRPr="00923BF1" w:rsidRDefault="008A3A80" w:rsidP="00EA492E">
      <w:pPr>
        <w:rPr>
          <w:rFonts w:ascii="Arial" w:hAnsi="Arial" w:cs="Arial"/>
          <w:sz w:val="20"/>
          <w:szCs w:val="20"/>
        </w:rPr>
      </w:pPr>
      <w:r w:rsidRPr="00923BF1">
        <w:rPr>
          <w:rFonts w:ascii="Arial" w:hAnsi="Arial" w:cs="Arial"/>
          <w:sz w:val="20"/>
          <w:szCs w:val="20"/>
        </w:rPr>
        <w:t>TANF provides federal funds through several mechanisms.  The basic TANF block grant is based on the amount of federal funds that a state received under the former Aid to Families with Depe</w:t>
      </w:r>
      <w:r w:rsidR="00295A07">
        <w:rPr>
          <w:rFonts w:ascii="Arial" w:hAnsi="Arial" w:cs="Arial"/>
          <w:sz w:val="20"/>
          <w:szCs w:val="20"/>
        </w:rPr>
        <w:t xml:space="preserve">ndent Children (AFDC) program. </w:t>
      </w:r>
      <w:r w:rsidR="00CF2E88" w:rsidRPr="00923BF1">
        <w:rPr>
          <w:rFonts w:ascii="Arial" w:hAnsi="Arial" w:cs="Arial"/>
          <w:sz w:val="20"/>
          <w:szCs w:val="20"/>
        </w:rPr>
        <w:t>To qualify for the federal block grants, states are required to “maintain effort” through providing state funds equal to 80 percent of the amount of state funds that were expended under the former AFDC program.  This “maintenance-of-effort (MOE)” requirement is reduced to 75% if the state meets federal work participation requirements.</w:t>
      </w:r>
    </w:p>
    <w:p w:rsidR="00DE13B3" w:rsidRPr="00923BF1" w:rsidRDefault="00DE13B3" w:rsidP="00DE13B3">
      <w:pPr>
        <w:rPr>
          <w:rFonts w:ascii="Arial" w:hAnsi="Arial" w:cs="Arial"/>
          <w:b/>
          <w:sz w:val="20"/>
          <w:szCs w:val="20"/>
        </w:rPr>
      </w:pPr>
    </w:p>
    <w:p w:rsidR="00575D02" w:rsidRPr="00923BF1" w:rsidRDefault="00DE13B3" w:rsidP="00DE13B3">
      <w:pPr>
        <w:rPr>
          <w:rFonts w:ascii="Arial" w:hAnsi="Arial" w:cs="Arial"/>
          <w:b/>
          <w:sz w:val="20"/>
          <w:szCs w:val="20"/>
        </w:rPr>
      </w:pPr>
      <w:r w:rsidRPr="00923BF1">
        <w:rPr>
          <w:rFonts w:ascii="Arial" w:hAnsi="Arial" w:cs="Arial"/>
          <w:sz w:val="20"/>
          <w:szCs w:val="20"/>
        </w:rPr>
        <w:t>Federal law sets work participation standards that a state must meet.  The standards are computed in the aggregate for the state based on data submitted by the state on each family that contains one or more adults.  There are two participation requirements that a state must meet or face financial penalties.  These are known as the “all-family” rate and the “two-parent” family participation requirements.</w:t>
      </w:r>
      <w:r w:rsidRPr="00923BF1">
        <w:rPr>
          <w:rFonts w:ascii="Arial" w:hAnsi="Arial" w:cs="Arial"/>
          <w:b/>
          <w:sz w:val="20"/>
          <w:szCs w:val="20"/>
        </w:rPr>
        <w:t xml:space="preserve">     </w:t>
      </w:r>
    </w:p>
    <w:p w:rsidR="00121628" w:rsidRPr="00923BF1" w:rsidRDefault="00121628" w:rsidP="00EA492E">
      <w:pPr>
        <w:rPr>
          <w:rFonts w:ascii="Arial" w:hAnsi="Arial" w:cs="Arial"/>
          <w:sz w:val="20"/>
          <w:szCs w:val="20"/>
        </w:rPr>
      </w:pPr>
    </w:p>
    <w:p w:rsidR="00121628" w:rsidRPr="00923BF1" w:rsidRDefault="00703A9E" w:rsidP="00EA492E">
      <w:pPr>
        <w:rPr>
          <w:rFonts w:ascii="Arial" w:hAnsi="Arial" w:cs="Arial"/>
          <w:sz w:val="20"/>
          <w:szCs w:val="20"/>
        </w:rPr>
      </w:pPr>
      <w:r>
        <w:rPr>
          <w:rFonts w:ascii="Arial" w:hAnsi="Arial" w:cs="Arial"/>
          <w:sz w:val="20"/>
          <w:szCs w:val="20"/>
        </w:rPr>
        <w:t>S</w:t>
      </w:r>
      <w:r w:rsidR="00252651" w:rsidRPr="00923BF1">
        <w:rPr>
          <w:rFonts w:ascii="Arial" w:hAnsi="Arial" w:cs="Arial"/>
          <w:sz w:val="20"/>
          <w:szCs w:val="20"/>
        </w:rPr>
        <w:t>tates have broad flexibility in establishing eligibility requirements.  Families that include an adult must meet work participation requirements and are subject to time limits on the cumulative number of months of assistance.  Families must cooperate with child support enforcement requirements and non-citizens, with certain exceptions such as refugees and political asylees.</w:t>
      </w:r>
    </w:p>
    <w:p w:rsidR="005C352E" w:rsidRPr="00923BF1" w:rsidRDefault="005C352E" w:rsidP="00EA492E">
      <w:pPr>
        <w:rPr>
          <w:rFonts w:ascii="Arial" w:hAnsi="Arial" w:cs="Arial"/>
          <w:sz w:val="20"/>
          <w:szCs w:val="20"/>
        </w:rPr>
      </w:pPr>
    </w:p>
    <w:p w:rsidR="00831B86" w:rsidRDefault="005C352E" w:rsidP="00EA492E">
      <w:pPr>
        <w:rPr>
          <w:rFonts w:ascii="Arial" w:hAnsi="Arial" w:cs="Arial"/>
          <w:sz w:val="20"/>
          <w:szCs w:val="20"/>
        </w:rPr>
      </w:pPr>
      <w:r w:rsidRPr="00923BF1">
        <w:rPr>
          <w:rFonts w:ascii="Arial" w:hAnsi="Arial" w:cs="Arial"/>
          <w:sz w:val="20"/>
          <w:szCs w:val="20"/>
        </w:rPr>
        <w:t xml:space="preserve">To be eligible, families must meet both financial and non-financial requirements established in state law.  In general, families must include a child (or a pregnant woman) and be residents of Georgia.  Children under age </w:t>
      </w:r>
      <w:r w:rsidR="00E07296">
        <w:rPr>
          <w:rFonts w:ascii="Arial" w:hAnsi="Arial" w:cs="Arial"/>
          <w:sz w:val="20"/>
          <w:szCs w:val="20"/>
        </w:rPr>
        <w:t>7</w:t>
      </w:r>
      <w:r w:rsidRPr="00923BF1">
        <w:rPr>
          <w:rFonts w:ascii="Arial" w:hAnsi="Arial" w:cs="Arial"/>
          <w:sz w:val="20"/>
          <w:szCs w:val="20"/>
        </w:rPr>
        <w:t xml:space="preserve"> must </w:t>
      </w:r>
      <w:r w:rsidR="00FC6CD4">
        <w:rPr>
          <w:rFonts w:ascii="Arial" w:hAnsi="Arial" w:cs="Arial"/>
          <w:sz w:val="20"/>
          <w:szCs w:val="20"/>
        </w:rPr>
        <w:t>comply with TANF</w:t>
      </w:r>
      <w:r w:rsidRPr="00923BF1">
        <w:rPr>
          <w:rFonts w:ascii="Arial" w:hAnsi="Arial" w:cs="Arial"/>
          <w:sz w:val="20"/>
          <w:szCs w:val="20"/>
        </w:rPr>
        <w:t xml:space="preserve"> immunization</w:t>
      </w:r>
      <w:r w:rsidR="00FC6CD4">
        <w:rPr>
          <w:rFonts w:ascii="Arial" w:hAnsi="Arial" w:cs="Arial"/>
          <w:sz w:val="20"/>
          <w:szCs w:val="20"/>
        </w:rPr>
        <w:t xml:space="preserve"> requirements</w:t>
      </w:r>
      <w:r w:rsidR="003B032B">
        <w:rPr>
          <w:rFonts w:ascii="Arial" w:hAnsi="Arial" w:cs="Arial"/>
          <w:sz w:val="20"/>
          <w:szCs w:val="20"/>
        </w:rPr>
        <w:t>,</w:t>
      </w:r>
      <w:r w:rsidRPr="00923BF1">
        <w:rPr>
          <w:rFonts w:ascii="Arial" w:hAnsi="Arial" w:cs="Arial"/>
          <w:sz w:val="20"/>
          <w:szCs w:val="20"/>
        </w:rPr>
        <w:t xml:space="preserve"> and children age</w:t>
      </w:r>
      <w:r w:rsidR="003B032B">
        <w:rPr>
          <w:rFonts w:ascii="Arial" w:hAnsi="Arial" w:cs="Arial"/>
          <w:sz w:val="20"/>
          <w:szCs w:val="20"/>
        </w:rPr>
        <w:t>s</w:t>
      </w:r>
      <w:r w:rsidRPr="00923BF1">
        <w:rPr>
          <w:rFonts w:ascii="Arial" w:hAnsi="Arial" w:cs="Arial"/>
          <w:sz w:val="20"/>
          <w:szCs w:val="20"/>
        </w:rPr>
        <w:t xml:space="preserve"> 6 to 1</w:t>
      </w:r>
      <w:r w:rsidR="00FC6CD4">
        <w:rPr>
          <w:rFonts w:ascii="Arial" w:hAnsi="Arial" w:cs="Arial"/>
          <w:sz w:val="20"/>
          <w:szCs w:val="20"/>
        </w:rPr>
        <w:t>7</w:t>
      </w:r>
      <w:r w:rsidRPr="00923BF1">
        <w:rPr>
          <w:rFonts w:ascii="Arial" w:hAnsi="Arial" w:cs="Arial"/>
          <w:sz w:val="20"/>
          <w:szCs w:val="20"/>
        </w:rPr>
        <w:t xml:space="preserve"> must attend school </w:t>
      </w:r>
      <w:r w:rsidR="00FC6CD4">
        <w:rPr>
          <w:rFonts w:ascii="Arial" w:hAnsi="Arial" w:cs="Arial"/>
          <w:sz w:val="20"/>
          <w:szCs w:val="20"/>
        </w:rPr>
        <w:t xml:space="preserve">and have satisfactory attendance, </w:t>
      </w:r>
      <w:r w:rsidRPr="00923BF1">
        <w:rPr>
          <w:rFonts w:ascii="Arial" w:hAnsi="Arial" w:cs="Arial"/>
          <w:sz w:val="20"/>
          <w:szCs w:val="20"/>
        </w:rPr>
        <w:t>and parents or caretakers must participate in school conferences.</w:t>
      </w:r>
      <w:r w:rsidR="00F9071C">
        <w:rPr>
          <w:rFonts w:ascii="Arial" w:hAnsi="Arial" w:cs="Arial"/>
          <w:sz w:val="20"/>
          <w:szCs w:val="20"/>
        </w:rPr>
        <w:t xml:space="preserve">  </w:t>
      </w:r>
      <w:r w:rsidR="00831B86">
        <w:rPr>
          <w:rFonts w:ascii="Arial" w:hAnsi="Arial" w:cs="Arial"/>
          <w:sz w:val="20"/>
          <w:szCs w:val="20"/>
        </w:rPr>
        <w:t xml:space="preserve">Children age 18 that are </w:t>
      </w:r>
      <w:r w:rsidR="00E27996">
        <w:rPr>
          <w:rFonts w:ascii="Arial" w:hAnsi="Arial" w:cs="Arial"/>
          <w:sz w:val="20"/>
          <w:szCs w:val="20"/>
        </w:rPr>
        <w:t xml:space="preserve">included in the Assistance Unit (AU) </w:t>
      </w:r>
      <w:r w:rsidR="00831B86">
        <w:rPr>
          <w:rFonts w:ascii="Arial" w:hAnsi="Arial" w:cs="Arial"/>
          <w:sz w:val="20"/>
          <w:szCs w:val="20"/>
        </w:rPr>
        <w:t xml:space="preserve">because they are in school full-time, must have satisfactory school attendance.  </w:t>
      </w:r>
    </w:p>
    <w:p w:rsidR="00831B86" w:rsidRDefault="00831B86" w:rsidP="00EA492E">
      <w:pPr>
        <w:rPr>
          <w:rFonts w:ascii="Arial" w:hAnsi="Arial" w:cs="Arial"/>
          <w:sz w:val="20"/>
          <w:szCs w:val="20"/>
        </w:rPr>
      </w:pPr>
    </w:p>
    <w:p w:rsidR="005C352E" w:rsidRPr="00923BF1" w:rsidRDefault="00831B86" w:rsidP="00EA492E">
      <w:pPr>
        <w:rPr>
          <w:rFonts w:ascii="Arial" w:hAnsi="Arial" w:cs="Arial"/>
          <w:sz w:val="20"/>
          <w:szCs w:val="20"/>
        </w:rPr>
      </w:pPr>
      <w:r>
        <w:rPr>
          <w:rFonts w:ascii="Arial" w:hAnsi="Arial" w:cs="Arial"/>
          <w:sz w:val="20"/>
          <w:szCs w:val="20"/>
        </w:rPr>
        <w:t>C</w:t>
      </w:r>
      <w:r w:rsidR="005C352E" w:rsidRPr="00923BF1">
        <w:rPr>
          <w:rFonts w:ascii="Arial" w:hAnsi="Arial" w:cs="Arial"/>
          <w:sz w:val="20"/>
          <w:szCs w:val="20"/>
        </w:rPr>
        <w:t>ountable assets must be $1,000 or less and licensed vehicles needed for individuals subject to the work requirement may not exceed $1,500.</w:t>
      </w:r>
    </w:p>
    <w:p w:rsidR="005C352E" w:rsidRPr="00923BF1" w:rsidRDefault="005C352E" w:rsidP="00EA492E">
      <w:pPr>
        <w:rPr>
          <w:rFonts w:ascii="Arial" w:hAnsi="Arial" w:cs="Arial"/>
          <w:sz w:val="20"/>
          <w:szCs w:val="20"/>
        </w:rPr>
      </w:pPr>
    </w:p>
    <w:p w:rsidR="00F9071C" w:rsidRDefault="00F9071C" w:rsidP="00BD1A40">
      <w:pPr>
        <w:rPr>
          <w:rFonts w:ascii="Arial" w:hAnsi="Arial" w:cs="Arial"/>
          <w:sz w:val="20"/>
          <w:szCs w:val="20"/>
        </w:rPr>
      </w:pPr>
      <w:r>
        <w:rPr>
          <w:rFonts w:ascii="Arial" w:hAnsi="Arial" w:cs="Arial"/>
          <w:sz w:val="20"/>
          <w:szCs w:val="20"/>
        </w:rPr>
        <w:t>The stats:</w:t>
      </w:r>
    </w:p>
    <w:p w:rsidR="00F9071C" w:rsidRDefault="00F9071C" w:rsidP="00F9071C">
      <w:pPr>
        <w:numPr>
          <w:ilvl w:val="0"/>
          <w:numId w:val="5"/>
        </w:numPr>
        <w:rPr>
          <w:rFonts w:ascii="Arial" w:hAnsi="Arial" w:cs="Arial"/>
          <w:sz w:val="20"/>
          <w:szCs w:val="20"/>
        </w:rPr>
      </w:pPr>
      <w:r>
        <w:rPr>
          <w:rFonts w:ascii="Arial" w:hAnsi="Arial" w:cs="Arial"/>
          <w:sz w:val="20"/>
          <w:szCs w:val="20"/>
        </w:rPr>
        <w:t>In FY 2011, the total number of TANF cases was 19,256.</w:t>
      </w:r>
    </w:p>
    <w:p w:rsidR="00F9071C" w:rsidRDefault="00F9071C" w:rsidP="00F9071C">
      <w:pPr>
        <w:numPr>
          <w:ilvl w:val="0"/>
          <w:numId w:val="5"/>
        </w:numPr>
        <w:rPr>
          <w:rFonts w:ascii="Arial" w:hAnsi="Arial" w:cs="Arial"/>
          <w:sz w:val="20"/>
          <w:szCs w:val="20"/>
        </w:rPr>
      </w:pPr>
      <w:r>
        <w:rPr>
          <w:rFonts w:ascii="Arial" w:hAnsi="Arial" w:cs="Arial"/>
          <w:sz w:val="20"/>
          <w:szCs w:val="20"/>
        </w:rPr>
        <w:t>In FY 2011, the total number of Adult cases was 3,442</w:t>
      </w:r>
    </w:p>
    <w:p w:rsidR="00F9071C" w:rsidRDefault="00F9071C" w:rsidP="00BD1A40">
      <w:pPr>
        <w:rPr>
          <w:rFonts w:ascii="Arial" w:hAnsi="Arial" w:cs="Arial"/>
          <w:sz w:val="20"/>
          <w:szCs w:val="20"/>
        </w:rPr>
      </w:pPr>
    </w:p>
    <w:p w:rsidR="00F9071C" w:rsidRDefault="00F9071C" w:rsidP="00BD1A40">
      <w:pPr>
        <w:rPr>
          <w:rFonts w:ascii="Arial" w:hAnsi="Arial" w:cs="Arial"/>
          <w:sz w:val="20"/>
          <w:szCs w:val="20"/>
        </w:rPr>
      </w:pPr>
    </w:p>
    <w:p w:rsidR="00712AC4" w:rsidRDefault="003B032B" w:rsidP="00BD1A40">
      <w:pPr>
        <w:rPr>
          <w:rFonts w:ascii="Arial" w:hAnsi="Arial" w:cs="Arial"/>
          <w:sz w:val="20"/>
          <w:szCs w:val="20"/>
        </w:rPr>
      </w:pPr>
      <w:r>
        <w:rPr>
          <w:rFonts w:ascii="Arial" w:hAnsi="Arial" w:cs="Arial"/>
          <w:sz w:val="20"/>
          <w:szCs w:val="20"/>
        </w:rPr>
        <w:t xml:space="preserve">The </w:t>
      </w:r>
      <w:r w:rsidR="007F3B18" w:rsidRPr="00923BF1">
        <w:rPr>
          <w:rFonts w:ascii="Arial" w:hAnsi="Arial" w:cs="Arial"/>
          <w:sz w:val="20"/>
          <w:szCs w:val="20"/>
        </w:rPr>
        <w:t xml:space="preserve">Federal law limits receipt of assistance to not more than </w:t>
      </w:r>
      <w:r>
        <w:rPr>
          <w:rFonts w:ascii="Arial" w:hAnsi="Arial" w:cs="Arial"/>
          <w:sz w:val="20"/>
          <w:szCs w:val="20"/>
        </w:rPr>
        <w:t>60</w:t>
      </w:r>
      <w:r w:rsidR="007F3B18" w:rsidRPr="00923BF1">
        <w:rPr>
          <w:rFonts w:ascii="Arial" w:hAnsi="Arial" w:cs="Arial"/>
          <w:sz w:val="20"/>
          <w:szCs w:val="20"/>
        </w:rPr>
        <w:t xml:space="preserve"> months</w:t>
      </w:r>
      <w:r>
        <w:rPr>
          <w:rFonts w:ascii="Arial" w:hAnsi="Arial" w:cs="Arial"/>
          <w:sz w:val="20"/>
          <w:szCs w:val="20"/>
        </w:rPr>
        <w:t xml:space="preserve">; Georgia provides </w:t>
      </w:r>
      <w:r w:rsidR="007F3B18" w:rsidRPr="00923BF1">
        <w:rPr>
          <w:rFonts w:ascii="Arial" w:hAnsi="Arial" w:cs="Arial"/>
          <w:sz w:val="20"/>
          <w:szCs w:val="20"/>
        </w:rPr>
        <w:t xml:space="preserve">assistance </w:t>
      </w:r>
      <w:r>
        <w:rPr>
          <w:rFonts w:ascii="Arial" w:hAnsi="Arial" w:cs="Arial"/>
          <w:sz w:val="20"/>
          <w:szCs w:val="20"/>
        </w:rPr>
        <w:t xml:space="preserve">for 48 months.  States may extend assistance beyond 60 months to up to 20 percent of their caseload </w:t>
      </w:r>
      <w:r w:rsidR="001D659B">
        <w:rPr>
          <w:rFonts w:ascii="Arial" w:hAnsi="Arial" w:cs="Arial"/>
          <w:sz w:val="20"/>
          <w:szCs w:val="20"/>
        </w:rPr>
        <w:t xml:space="preserve">provided </w:t>
      </w:r>
      <w:r>
        <w:rPr>
          <w:rFonts w:ascii="Arial" w:hAnsi="Arial" w:cs="Arial"/>
          <w:sz w:val="20"/>
          <w:szCs w:val="20"/>
        </w:rPr>
        <w:t>for hardship</w:t>
      </w:r>
      <w:r w:rsidR="007F3B18" w:rsidRPr="00923BF1">
        <w:rPr>
          <w:rFonts w:ascii="Arial" w:hAnsi="Arial" w:cs="Arial"/>
          <w:sz w:val="20"/>
          <w:szCs w:val="20"/>
        </w:rPr>
        <w:t xml:space="preserve">.  </w:t>
      </w:r>
      <w:r w:rsidR="00E27996">
        <w:rPr>
          <w:rFonts w:ascii="Arial" w:hAnsi="Arial" w:cs="Arial"/>
          <w:sz w:val="20"/>
          <w:szCs w:val="20"/>
        </w:rPr>
        <w:t>A hardship exists when one or more of the criteria has been or is a barrier to the AU’s attainment of self-sufficiency:</w:t>
      </w:r>
    </w:p>
    <w:p w:rsidR="00E27996" w:rsidRDefault="00E27996" w:rsidP="00BD1A40">
      <w:pPr>
        <w:rPr>
          <w:rFonts w:ascii="Arial" w:hAnsi="Arial" w:cs="Arial"/>
          <w:sz w:val="20"/>
          <w:szCs w:val="20"/>
        </w:rPr>
      </w:pPr>
    </w:p>
    <w:p w:rsidR="00E27996" w:rsidRDefault="00E27996" w:rsidP="00E27996">
      <w:pPr>
        <w:numPr>
          <w:ilvl w:val="0"/>
          <w:numId w:val="6"/>
        </w:numPr>
        <w:rPr>
          <w:rFonts w:ascii="Arial" w:hAnsi="Arial" w:cs="Arial"/>
          <w:sz w:val="20"/>
          <w:szCs w:val="20"/>
        </w:rPr>
      </w:pPr>
      <w:r>
        <w:rPr>
          <w:rFonts w:ascii="Arial" w:hAnsi="Arial" w:cs="Arial"/>
          <w:sz w:val="20"/>
          <w:szCs w:val="20"/>
        </w:rPr>
        <w:t>The AU meets the domestic violence criteria</w:t>
      </w:r>
    </w:p>
    <w:p w:rsidR="00E27996" w:rsidRDefault="00E27996" w:rsidP="00E27996">
      <w:pPr>
        <w:numPr>
          <w:ilvl w:val="0"/>
          <w:numId w:val="6"/>
        </w:numPr>
        <w:rPr>
          <w:rFonts w:ascii="Arial" w:hAnsi="Arial" w:cs="Arial"/>
          <w:sz w:val="20"/>
          <w:szCs w:val="20"/>
        </w:rPr>
      </w:pPr>
      <w:r>
        <w:rPr>
          <w:rFonts w:ascii="Arial" w:hAnsi="Arial" w:cs="Arial"/>
          <w:sz w:val="20"/>
          <w:szCs w:val="20"/>
        </w:rPr>
        <w:t>The AU has an active child protective services case and the circumstances necessitating the CPS case creates a barrier to the AU’s attainment of self-sufficiency</w:t>
      </w:r>
    </w:p>
    <w:p w:rsidR="00E27996" w:rsidRPr="00923BF1" w:rsidRDefault="00E27996" w:rsidP="00E27996">
      <w:pPr>
        <w:numPr>
          <w:ilvl w:val="0"/>
          <w:numId w:val="6"/>
        </w:numPr>
        <w:rPr>
          <w:rFonts w:ascii="Arial" w:hAnsi="Arial" w:cs="Arial"/>
          <w:sz w:val="20"/>
          <w:szCs w:val="20"/>
        </w:rPr>
      </w:pPr>
      <w:r>
        <w:rPr>
          <w:rFonts w:ascii="Arial" w:hAnsi="Arial" w:cs="Arial"/>
          <w:sz w:val="20"/>
          <w:szCs w:val="20"/>
        </w:rPr>
        <w:t>The disability of the grantee relative, other eligible adult or a household member is a barrier to employment for the grantee relative or other eligible adults.</w:t>
      </w:r>
    </w:p>
    <w:sectPr w:rsidR="00E27996" w:rsidRPr="00923BF1" w:rsidSect="00831B86">
      <w:headerReference w:type="default" r:id="rId8"/>
      <w:footerReference w:type="even" r:id="rId9"/>
      <w:footerReference w:type="default" r:id="rId10"/>
      <w:pgSz w:w="12240" w:h="15840"/>
      <w:pgMar w:top="720" w:right="720" w:bottom="720" w:left="72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4AC" w:rsidRDefault="007D34AC">
      <w:r>
        <w:separator/>
      </w:r>
    </w:p>
  </w:endnote>
  <w:endnote w:type="continuationSeparator" w:id="0">
    <w:p w:rsidR="007D34AC" w:rsidRDefault="007D34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66" w:rsidRDefault="004D2F6A" w:rsidP="004D1DC6">
    <w:pPr>
      <w:pStyle w:val="Footer"/>
      <w:framePr w:wrap="around" w:vAnchor="text" w:hAnchor="margin" w:xAlign="right" w:y="1"/>
      <w:rPr>
        <w:rStyle w:val="PageNumber"/>
      </w:rPr>
    </w:pPr>
    <w:r>
      <w:rPr>
        <w:rStyle w:val="PageNumber"/>
      </w:rPr>
      <w:fldChar w:fldCharType="begin"/>
    </w:r>
    <w:r w:rsidR="00972566">
      <w:rPr>
        <w:rStyle w:val="PageNumber"/>
      </w:rPr>
      <w:instrText xml:space="preserve">PAGE  </w:instrText>
    </w:r>
    <w:r>
      <w:rPr>
        <w:rStyle w:val="PageNumber"/>
      </w:rPr>
      <w:fldChar w:fldCharType="end"/>
    </w:r>
  </w:p>
  <w:p w:rsidR="00972566" w:rsidRDefault="00972566" w:rsidP="00C7417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66" w:rsidRDefault="004D2F6A" w:rsidP="004D1DC6">
    <w:pPr>
      <w:pStyle w:val="Footer"/>
      <w:framePr w:wrap="around" w:vAnchor="text" w:hAnchor="margin" w:xAlign="right" w:y="1"/>
      <w:rPr>
        <w:rStyle w:val="PageNumber"/>
      </w:rPr>
    </w:pPr>
    <w:r>
      <w:rPr>
        <w:rStyle w:val="PageNumber"/>
      </w:rPr>
      <w:fldChar w:fldCharType="begin"/>
    </w:r>
    <w:r w:rsidR="00972566">
      <w:rPr>
        <w:rStyle w:val="PageNumber"/>
      </w:rPr>
      <w:instrText xml:space="preserve">PAGE  </w:instrText>
    </w:r>
    <w:r>
      <w:rPr>
        <w:rStyle w:val="PageNumber"/>
      </w:rPr>
      <w:fldChar w:fldCharType="separate"/>
    </w:r>
    <w:r w:rsidR="00FC6CD4">
      <w:rPr>
        <w:rStyle w:val="PageNumber"/>
        <w:noProof/>
      </w:rPr>
      <w:t>2</w:t>
    </w:r>
    <w:r>
      <w:rPr>
        <w:rStyle w:val="PageNumber"/>
      </w:rPr>
      <w:fldChar w:fldCharType="end"/>
    </w:r>
  </w:p>
  <w:p w:rsidR="00972566" w:rsidRDefault="00972566" w:rsidP="00C741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4AC" w:rsidRDefault="007D34AC">
      <w:r>
        <w:separator/>
      </w:r>
    </w:p>
  </w:footnote>
  <w:footnote w:type="continuationSeparator" w:id="0">
    <w:p w:rsidR="007D34AC" w:rsidRDefault="007D3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566" w:rsidRDefault="00972566" w:rsidP="007C0217">
    <w:pPr>
      <w:pStyle w:val="Header"/>
      <w:jc w:val="right"/>
    </w:pPr>
    <w:r>
      <w:t>TANF Overview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67BF6"/>
    <w:multiLevelType w:val="hybridMultilevel"/>
    <w:tmpl w:val="9C68C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3C7B9E"/>
    <w:multiLevelType w:val="hybridMultilevel"/>
    <w:tmpl w:val="472E20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50D4846"/>
    <w:multiLevelType w:val="hybridMultilevel"/>
    <w:tmpl w:val="F594F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231188"/>
    <w:multiLevelType w:val="hybridMultilevel"/>
    <w:tmpl w:val="62968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46729E"/>
    <w:multiLevelType w:val="hybridMultilevel"/>
    <w:tmpl w:val="EB92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0D450D"/>
    <w:multiLevelType w:val="hybridMultilevel"/>
    <w:tmpl w:val="7F50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5297"/>
    <w:rsid w:val="00001F28"/>
    <w:rsid w:val="00027032"/>
    <w:rsid w:val="000819EE"/>
    <w:rsid w:val="00121628"/>
    <w:rsid w:val="0013197D"/>
    <w:rsid w:val="001974BB"/>
    <w:rsid w:val="001A391C"/>
    <w:rsid w:val="001A57DD"/>
    <w:rsid w:val="001D659B"/>
    <w:rsid w:val="001E43FC"/>
    <w:rsid w:val="001F7248"/>
    <w:rsid w:val="0021633A"/>
    <w:rsid w:val="00243967"/>
    <w:rsid w:val="00252651"/>
    <w:rsid w:val="00260881"/>
    <w:rsid w:val="00273E1E"/>
    <w:rsid w:val="00295A07"/>
    <w:rsid w:val="0032658F"/>
    <w:rsid w:val="003426A1"/>
    <w:rsid w:val="003435A1"/>
    <w:rsid w:val="003B032B"/>
    <w:rsid w:val="00444E4B"/>
    <w:rsid w:val="0046787D"/>
    <w:rsid w:val="004D1DC6"/>
    <w:rsid w:val="004D2F6A"/>
    <w:rsid w:val="005133AB"/>
    <w:rsid w:val="005517A7"/>
    <w:rsid w:val="00575D02"/>
    <w:rsid w:val="005C352E"/>
    <w:rsid w:val="00602F11"/>
    <w:rsid w:val="00652B07"/>
    <w:rsid w:val="0065633F"/>
    <w:rsid w:val="00683650"/>
    <w:rsid w:val="006A727F"/>
    <w:rsid w:val="006E5297"/>
    <w:rsid w:val="00703A9E"/>
    <w:rsid w:val="00712AC4"/>
    <w:rsid w:val="0072258C"/>
    <w:rsid w:val="00753B3B"/>
    <w:rsid w:val="007938CE"/>
    <w:rsid w:val="007A3362"/>
    <w:rsid w:val="007B031A"/>
    <w:rsid w:val="007C0217"/>
    <w:rsid w:val="007D34AC"/>
    <w:rsid w:val="007E7F40"/>
    <w:rsid w:val="007F3B18"/>
    <w:rsid w:val="008035CE"/>
    <w:rsid w:val="00831B86"/>
    <w:rsid w:val="008A3A22"/>
    <w:rsid w:val="008A3A80"/>
    <w:rsid w:val="008C40B4"/>
    <w:rsid w:val="0092267D"/>
    <w:rsid w:val="00923BF1"/>
    <w:rsid w:val="00951CEB"/>
    <w:rsid w:val="00972566"/>
    <w:rsid w:val="009908B8"/>
    <w:rsid w:val="009B5310"/>
    <w:rsid w:val="00BA19A9"/>
    <w:rsid w:val="00BB5CE3"/>
    <w:rsid w:val="00BD1A40"/>
    <w:rsid w:val="00C25F93"/>
    <w:rsid w:val="00C354F9"/>
    <w:rsid w:val="00C7417C"/>
    <w:rsid w:val="00C838D0"/>
    <w:rsid w:val="00CD3B26"/>
    <w:rsid w:val="00CE5D2B"/>
    <w:rsid w:val="00CF146F"/>
    <w:rsid w:val="00CF2E88"/>
    <w:rsid w:val="00D53CAB"/>
    <w:rsid w:val="00DB6BB8"/>
    <w:rsid w:val="00DC0356"/>
    <w:rsid w:val="00DE13B3"/>
    <w:rsid w:val="00E07296"/>
    <w:rsid w:val="00E27996"/>
    <w:rsid w:val="00E426CB"/>
    <w:rsid w:val="00E60150"/>
    <w:rsid w:val="00E65D26"/>
    <w:rsid w:val="00EA44FA"/>
    <w:rsid w:val="00EA492E"/>
    <w:rsid w:val="00EC5F1A"/>
    <w:rsid w:val="00EE4794"/>
    <w:rsid w:val="00F202A5"/>
    <w:rsid w:val="00F9071C"/>
    <w:rsid w:val="00FB29B1"/>
    <w:rsid w:val="00FC6C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D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0217"/>
    <w:pPr>
      <w:tabs>
        <w:tab w:val="center" w:pos="4320"/>
        <w:tab w:val="right" w:pos="8640"/>
      </w:tabs>
    </w:pPr>
  </w:style>
  <w:style w:type="paragraph" w:styleId="Footer">
    <w:name w:val="footer"/>
    <w:basedOn w:val="Normal"/>
    <w:rsid w:val="007C0217"/>
    <w:pPr>
      <w:tabs>
        <w:tab w:val="center" w:pos="4320"/>
        <w:tab w:val="right" w:pos="8640"/>
      </w:tabs>
    </w:pPr>
  </w:style>
  <w:style w:type="character" w:styleId="PageNumber">
    <w:name w:val="page number"/>
    <w:basedOn w:val="DefaultParagraphFont"/>
    <w:rsid w:val="00C7417C"/>
  </w:style>
  <w:style w:type="table" w:styleId="TableGrid">
    <w:name w:val="Table Grid"/>
    <w:basedOn w:val="TableNormal"/>
    <w:rsid w:val="00803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2267D"/>
    <w:rPr>
      <w:rFonts w:ascii="Tahoma" w:hAnsi="Tahoma" w:cs="Tahoma"/>
      <w:sz w:val="16"/>
      <w:szCs w:val="16"/>
    </w:rPr>
  </w:style>
  <w:style w:type="character" w:customStyle="1" w:styleId="BalloonTextChar">
    <w:name w:val="Balloon Text Char"/>
    <w:basedOn w:val="DefaultParagraphFont"/>
    <w:link w:val="BalloonText"/>
    <w:rsid w:val="009226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476DC-A112-4C2A-A3C7-FE47A703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Temporary Assistance for Needy Families (TANF)</vt:lpstr>
    </vt:vector>
  </TitlesOfParts>
  <Company>Microsoft Corporation</Company>
  <LinksUpToDate>false</LinksUpToDate>
  <CharactersWithSpaces>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Assistance for Needy Families (TANF)</dc:title>
  <dc:subject/>
  <dc:creator>ancarter</dc:creator>
  <cp:keywords/>
  <dc:description/>
  <cp:lastModifiedBy>ancarter</cp:lastModifiedBy>
  <cp:revision>17</cp:revision>
  <cp:lastPrinted>2012-02-09T15:20:00Z</cp:lastPrinted>
  <dcterms:created xsi:type="dcterms:W3CDTF">2012-02-08T20:48:00Z</dcterms:created>
  <dcterms:modified xsi:type="dcterms:W3CDTF">2012-02-09T15:20:00Z</dcterms:modified>
</cp:coreProperties>
</file>