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25" w:rsidRPr="002F4CB6" w:rsidRDefault="00636E25" w:rsidP="00211E21">
      <w:pPr>
        <w:autoSpaceDE w:val="0"/>
        <w:autoSpaceDN w:val="0"/>
        <w:adjustRightInd w:val="0"/>
        <w:jc w:val="center"/>
        <w:rPr>
          <w:rFonts w:ascii="Arial Narrow" w:hAnsi="Arial Narrow" w:cs="BernhardModern-Bold"/>
          <w:b/>
          <w:bCs/>
          <w:smallCaps/>
          <w:color w:val="008080"/>
          <w:sz w:val="48"/>
          <w:szCs w:val="48"/>
        </w:rPr>
      </w:pPr>
      <w:r>
        <w:rPr>
          <w:noProof/>
        </w:rPr>
        <w:pict>
          <v:line id="_x0000_s1026" style="position:absolute;left:0;text-align:left;z-index:251658752" from="-9pt,9pt" to="-9pt,657pt" strokeweight="4.5pt">
            <v:stroke linestyle="thinThi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53pt;margin-top:13.2pt;width:135pt;height:621pt;z-index:251656704" stroked="f">
            <v:textbox>
              <w:txbxContent>
                <w:p w:rsidR="00636E25" w:rsidRPr="00950DD0" w:rsidRDefault="00636E25">
                  <w:pPr>
                    <w:rPr>
                      <w:rFonts w:ascii="Arial Narrow" w:hAnsi="Arial Narrow"/>
                    </w:rPr>
                  </w:pPr>
                </w:p>
                <w:p w:rsidR="00636E25" w:rsidRDefault="00636E25" w:rsidP="00950DD0">
                  <w:pPr>
                    <w:jc w:val="center"/>
                    <w:rPr>
                      <w:rFonts w:ascii="Arial Narrow" w:hAnsi="Arial Narrow"/>
                      <w:b/>
                      <w:smallCaps/>
                      <w:color w:val="008080"/>
                      <w:sz w:val="28"/>
                      <w:szCs w:val="28"/>
                    </w:rPr>
                  </w:pPr>
                </w:p>
                <w:p w:rsidR="00636E25" w:rsidRDefault="00636E25" w:rsidP="00950DD0">
                  <w:pPr>
                    <w:jc w:val="center"/>
                    <w:rPr>
                      <w:rFonts w:ascii="Arial Narrow" w:hAnsi="Arial Narrow"/>
                      <w:b/>
                      <w:smallCaps/>
                      <w:color w:val="008080"/>
                      <w:sz w:val="28"/>
                      <w:szCs w:val="28"/>
                    </w:rPr>
                  </w:pPr>
                </w:p>
                <w:p w:rsidR="00636E25" w:rsidRDefault="00636E25" w:rsidP="00950DD0">
                  <w:pPr>
                    <w:jc w:val="center"/>
                    <w:rPr>
                      <w:rFonts w:ascii="Arial Narrow" w:hAnsi="Arial Narrow"/>
                      <w:b/>
                      <w:smallCaps/>
                      <w:color w:val="008080"/>
                      <w:sz w:val="28"/>
                      <w:szCs w:val="28"/>
                    </w:rPr>
                  </w:pPr>
                </w:p>
                <w:p w:rsidR="00636E25" w:rsidRDefault="00636E25" w:rsidP="00950DD0">
                  <w:pPr>
                    <w:jc w:val="center"/>
                    <w:rPr>
                      <w:rFonts w:ascii="Arial Narrow" w:hAnsi="Arial Narrow"/>
                      <w:b/>
                      <w:smallCaps/>
                      <w:color w:val="008080"/>
                      <w:sz w:val="28"/>
                      <w:szCs w:val="28"/>
                    </w:rPr>
                  </w:pPr>
                </w:p>
                <w:p w:rsidR="00636E25" w:rsidRDefault="00636E25" w:rsidP="00950DD0">
                  <w:pPr>
                    <w:jc w:val="center"/>
                    <w:rPr>
                      <w:rFonts w:ascii="Arial Narrow" w:hAnsi="Arial Narrow"/>
                      <w:b/>
                      <w:smallCaps/>
                      <w:color w:val="008080"/>
                      <w:sz w:val="28"/>
                      <w:szCs w:val="28"/>
                    </w:rPr>
                  </w:pPr>
                </w:p>
                <w:p w:rsidR="00636E25" w:rsidRPr="00972E50" w:rsidRDefault="00636E25" w:rsidP="00950DD0">
                  <w:pPr>
                    <w:jc w:val="center"/>
                    <w:rPr>
                      <w:rFonts w:ascii="Arial Narrow" w:hAnsi="Arial Narrow"/>
                      <w:b/>
                      <w:smallCaps/>
                    </w:rPr>
                  </w:pPr>
                  <w:smartTag w:uri="urn:schemas-microsoft-com:office:smarttags" w:element="place">
                    <w:r w:rsidRPr="00972E50">
                      <w:rPr>
                        <w:rFonts w:ascii="Arial Narrow" w:hAnsi="Arial Narrow"/>
                        <w:b/>
                        <w:smallCaps/>
                      </w:rPr>
                      <w:t>Clyde</w:t>
                    </w:r>
                  </w:smartTag>
                  <w:r w:rsidRPr="00972E50">
                    <w:rPr>
                      <w:rFonts w:ascii="Arial Narrow" w:hAnsi="Arial Narrow"/>
                      <w:b/>
                      <w:smallCaps/>
                    </w:rPr>
                    <w:t xml:space="preserve"> L. Reese, III, Esq.</w:t>
                  </w:r>
                </w:p>
                <w:p w:rsidR="00636E25" w:rsidRPr="00972E50" w:rsidRDefault="00636E25" w:rsidP="00950DD0">
                  <w:pPr>
                    <w:jc w:val="center"/>
                    <w:rPr>
                      <w:rFonts w:ascii="Arial Narrow" w:hAnsi="Arial Narrow"/>
                      <w:b/>
                      <w:smallCaps/>
                    </w:rPr>
                  </w:pPr>
                  <w:r w:rsidRPr="00972E50">
                    <w:rPr>
                      <w:rFonts w:ascii="Arial Narrow" w:hAnsi="Arial Narrow"/>
                      <w:b/>
                      <w:smallCaps/>
                    </w:rPr>
                    <w:t>Commissioner</w:t>
                  </w:r>
                </w:p>
                <w:p w:rsidR="00636E25" w:rsidRDefault="00636E25" w:rsidP="00950DD0">
                  <w:pPr>
                    <w:jc w:val="center"/>
                    <w:rPr>
                      <w:rFonts w:ascii="Arial Narrow" w:hAnsi="Arial Narrow"/>
                      <w:b/>
                      <w:smallCaps/>
                      <w:color w:val="008080"/>
                      <w:sz w:val="28"/>
                      <w:szCs w:val="28"/>
                    </w:rPr>
                  </w:pPr>
                </w:p>
                <w:p w:rsidR="00636E25" w:rsidRDefault="00636E25" w:rsidP="00950DD0">
                  <w:pPr>
                    <w:jc w:val="center"/>
                    <w:rPr>
                      <w:rFonts w:ascii="Arial Narrow" w:hAnsi="Arial Narrow"/>
                      <w:b/>
                      <w:smallCaps/>
                      <w:color w:val="008080"/>
                      <w:sz w:val="28"/>
                      <w:szCs w:val="28"/>
                    </w:rPr>
                  </w:pPr>
                </w:p>
                <w:p w:rsidR="00636E25" w:rsidRDefault="00636E25" w:rsidP="00950DD0">
                  <w:pPr>
                    <w:jc w:val="center"/>
                    <w:rPr>
                      <w:rFonts w:ascii="Arial Narrow" w:hAnsi="Arial Narrow"/>
                      <w:b/>
                      <w:smallCaps/>
                      <w:color w:val="008080"/>
                      <w:sz w:val="28"/>
                      <w:szCs w:val="28"/>
                    </w:rPr>
                  </w:pPr>
                </w:p>
                <w:p w:rsidR="00636E25" w:rsidRPr="00950DD0" w:rsidRDefault="00636E25" w:rsidP="00950DD0">
                  <w:pPr>
                    <w:jc w:val="center"/>
                    <w:rPr>
                      <w:rFonts w:ascii="Arial Narrow" w:hAnsi="Arial Narrow"/>
                      <w:b/>
                      <w:smallCaps/>
                      <w:color w:val="008080"/>
                      <w:sz w:val="28"/>
                      <w:szCs w:val="28"/>
                    </w:rPr>
                  </w:pPr>
                  <w:r w:rsidRPr="00950DD0">
                    <w:rPr>
                      <w:rFonts w:ascii="Arial Narrow" w:hAnsi="Arial Narrow"/>
                      <w:b/>
                      <w:smallCaps/>
                      <w:color w:val="008080"/>
                      <w:sz w:val="28"/>
                      <w:szCs w:val="28"/>
                    </w:rPr>
                    <w:t>Important Key Information:</w:t>
                  </w:r>
                </w:p>
                <w:p w:rsidR="00636E25" w:rsidRDefault="00636E25" w:rsidP="002F4CB6">
                  <w:pPr>
                    <w:rPr>
                      <w:rFonts w:ascii="Arial Narrow" w:hAnsi="Arial Narrow" w:cs="Arial"/>
                    </w:rPr>
                  </w:pPr>
                </w:p>
                <w:p w:rsidR="00636E25" w:rsidRDefault="00636E25" w:rsidP="002F4CB6">
                  <w:pPr>
                    <w:rPr>
                      <w:rFonts w:ascii="Arial Narrow" w:hAnsi="Arial Narrow" w:cs="Arial"/>
                    </w:rPr>
                  </w:pPr>
                </w:p>
                <w:p w:rsidR="00636E25" w:rsidRPr="00950DD0" w:rsidRDefault="00636E25" w:rsidP="002F4CB6">
                  <w:pPr>
                    <w:rPr>
                      <w:rFonts w:ascii="Arial Narrow" w:hAnsi="Arial Narrow"/>
                    </w:rPr>
                  </w:pPr>
                  <w:r w:rsidRPr="00950DD0">
                    <w:rPr>
                      <w:rFonts w:ascii="Arial Narrow" w:hAnsi="Arial Narrow" w:cs="Arial"/>
                    </w:rPr>
                    <w:t>►</w:t>
                  </w:r>
                  <w:r>
                    <w:rPr>
                      <w:rFonts w:ascii="Arial Narrow" w:hAnsi="Arial Narrow"/>
                    </w:rPr>
                    <w:t>Child in immediate danger</w:t>
                  </w:r>
                  <w:r w:rsidRPr="00950DD0">
                    <w:rPr>
                      <w:rFonts w:ascii="Arial Narrow" w:hAnsi="Arial Narrow"/>
                    </w:rPr>
                    <w:t xml:space="preserve">, </w:t>
                  </w:r>
                  <w:r>
                    <w:rPr>
                      <w:rFonts w:ascii="Arial Narrow" w:hAnsi="Arial Narrow"/>
                    </w:rPr>
                    <w:t xml:space="preserve">please </w:t>
                  </w:r>
                  <w:r w:rsidRPr="00950DD0">
                    <w:rPr>
                      <w:rFonts w:ascii="Arial Narrow" w:hAnsi="Arial Narrow"/>
                    </w:rPr>
                    <w:t>call 911!</w:t>
                  </w:r>
                </w:p>
                <w:p w:rsidR="00636E25" w:rsidRPr="00950DD0" w:rsidRDefault="00636E25">
                  <w:pPr>
                    <w:rPr>
                      <w:rFonts w:ascii="Arial Narrow" w:hAnsi="Arial Narrow"/>
                    </w:rPr>
                  </w:pPr>
                </w:p>
                <w:p w:rsidR="00636E25" w:rsidRPr="00950DD0" w:rsidRDefault="00636E25" w:rsidP="00C22F04">
                  <w:pPr>
                    <w:rPr>
                      <w:rFonts w:ascii="Arial Narrow" w:hAnsi="Arial Narrow"/>
                    </w:rPr>
                  </w:pPr>
                  <w:r w:rsidRPr="00950DD0">
                    <w:rPr>
                      <w:rFonts w:ascii="Arial Narrow" w:hAnsi="Arial Narrow" w:cs="Arial"/>
                    </w:rPr>
                    <w:t>►</w:t>
                  </w:r>
                  <w:r w:rsidRPr="00950DD0">
                    <w:rPr>
                      <w:rFonts w:ascii="Arial Narrow" w:hAnsi="Arial Narrow"/>
                    </w:rPr>
                    <w:t>Call local DFCS office to make a CPS Report!</w:t>
                  </w:r>
                </w:p>
                <w:p w:rsidR="00636E25" w:rsidRPr="00950DD0" w:rsidRDefault="00636E25" w:rsidP="00C22F04">
                  <w:pPr>
                    <w:rPr>
                      <w:rFonts w:ascii="Arial Narrow" w:hAnsi="Arial Narrow"/>
                    </w:rPr>
                  </w:pPr>
                </w:p>
                <w:p w:rsidR="00636E25" w:rsidRPr="00950DD0" w:rsidRDefault="00636E25" w:rsidP="00C22F04">
                  <w:pPr>
                    <w:rPr>
                      <w:rFonts w:ascii="Arial Narrow" w:hAnsi="Arial Narrow"/>
                    </w:rPr>
                  </w:pPr>
                  <w:r w:rsidRPr="00950DD0">
                    <w:rPr>
                      <w:rFonts w:ascii="Arial Narrow" w:hAnsi="Arial Narrow" w:cs="Arial"/>
                    </w:rPr>
                    <w:t>►</w:t>
                  </w:r>
                  <w:r w:rsidRPr="00950DD0">
                    <w:rPr>
                      <w:rFonts w:ascii="Arial Narrow" w:hAnsi="Arial Narrow"/>
                    </w:rPr>
                    <w:t>After-Hours (between 5:00 p.m. and 8:30 a.m.) call 1-855-GACHILD!</w:t>
                  </w:r>
                </w:p>
                <w:p w:rsidR="00636E25" w:rsidRDefault="00636E25" w:rsidP="00950DD0">
                  <w:pPr>
                    <w:rPr>
                      <w:rFonts w:ascii="Arial Narrow" w:hAnsi="Arial Narrow"/>
                    </w:rPr>
                  </w:pPr>
                </w:p>
                <w:p w:rsidR="00636E25" w:rsidRPr="006A630A" w:rsidRDefault="00636E25" w:rsidP="00950DD0">
                  <w:pPr>
                    <w:jc w:val="center"/>
                    <w:rPr>
                      <w:rFonts w:ascii="Arial Narrow" w:hAnsi="Arial Narrow"/>
                      <w:b/>
                      <w:color w:val="008080"/>
                    </w:rPr>
                  </w:pPr>
                  <w:r w:rsidRPr="006A630A">
                    <w:rPr>
                      <w:rFonts w:ascii="Arial Narrow" w:hAnsi="Arial Narrow"/>
                      <w:b/>
                      <w:color w:val="008080"/>
                    </w:rPr>
                    <w:t>DFCS LEADERSHIP:</w:t>
                  </w:r>
                </w:p>
                <w:p w:rsidR="00636E25" w:rsidRDefault="00636E25" w:rsidP="00E03973">
                  <w:pPr>
                    <w:jc w:val="center"/>
                    <w:rPr>
                      <w:rFonts w:ascii="Arial Narrow" w:hAnsi="Arial Narrow"/>
                    </w:rPr>
                  </w:pPr>
                </w:p>
                <w:p w:rsidR="00636E25" w:rsidRDefault="00636E25" w:rsidP="00E03973">
                  <w:pPr>
                    <w:jc w:val="center"/>
                    <w:rPr>
                      <w:rFonts w:ascii="Arial Narrow" w:hAnsi="Arial Narrow"/>
                      <w:b/>
                    </w:rPr>
                  </w:pPr>
                  <w:r>
                    <w:rPr>
                      <w:rFonts w:ascii="Arial Narrow" w:hAnsi="Arial Narrow"/>
                      <w:b/>
                    </w:rPr>
                    <w:t>Ron Scroggy</w:t>
                  </w:r>
                </w:p>
                <w:p w:rsidR="00636E25" w:rsidRDefault="00636E25" w:rsidP="00E03973">
                  <w:pPr>
                    <w:jc w:val="center"/>
                    <w:rPr>
                      <w:rFonts w:ascii="Arial Narrow" w:hAnsi="Arial Narrow"/>
                    </w:rPr>
                  </w:pPr>
                  <w:r>
                    <w:rPr>
                      <w:rFonts w:ascii="Arial Narrow" w:hAnsi="Arial Narrow"/>
                    </w:rPr>
                    <w:t>Division Director</w:t>
                  </w:r>
                </w:p>
                <w:p w:rsidR="00636E25" w:rsidRDefault="00636E25" w:rsidP="00E03973">
                  <w:pPr>
                    <w:jc w:val="center"/>
                    <w:rPr>
                      <w:rFonts w:ascii="Arial Narrow" w:hAnsi="Arial Narrow"/>
                    </w:rPr>
                  </w:pPr>
                </w:p>
                <w:p w:rsidR="00636E25" w:rsidRDefault="00636E25" w:rsidP="00E03973">
                  <w:pPr>
                    <w:jc w:val="center"/>
                    <w:rPr>
                      <w:rFonts w:ascii="Arial Narrow" w:hAnsi="Arial Narrow"/>
                      <w:b/>
                    </w:rPr>
                  </w:pPr>
                  <w:r>
                    <w:rPr>
                      <w:rFonts w:ascii="Arial Narrow" w:hAnsi="Arial Narrow"/>
                      <w:b/>
                    </w:rPr>
                    <w:t>Kathy Herren</w:t>
                  </w:r>
                </w:p>
                <w:p w:rsidR="00636E25" w:rsidRDefault="00636E25" w:rsidP="00E03973">
                  <w:pPr>
                    <w:jc w:val="center"/>
                    <w:rPr>
                      <w:rFonts w:ascii="Arial Narrow" w:hAnsi="Arial Narrow"/>
                    </w:rPr>
                  </w:pPr>
                  <w:r>
                    <w:rPr>
                      <w:rFonts w:ascii="Arial Narrow" w:hAnsi="Arial Narrow"/>
                    </w:rPr>
                    <w:t>Deputy Director</w:t>
                  </w:r>
                </w:p>
                <w:p w:rsidR="00636E25" w:rsidRDefault="00636E25" w:rsidP="00E03973">
                  <w:pPr>
                    <w:jc w:val="center"/>
                    <w:rPr>
                      <w:rFonts w:ascii="Arial Narrow" w:hAnsi="Arial Narrow"/>
                    </w:rPr>
                  </w:pPr>
                </w:p>
                <w:p w:rsidR="00636E25" w:rsidRDefault="00636E25" w:rsidP="00E03973">
                  <w:pPr>
                    <w:jc w:val="center"/>
                    <w:rPr>
                      <w:rFonts w:ascii="Arial Narrow" w:hAnsi="Arial Narrow"/>
                      <w:b/>
                    </w:rPr>
                  </w:pPr>
                  <w:r>
                    <w:rPr>
                      <w:rFonts w:ascii="Arial Narrow" w:hAnsi="Arial Narrow"/>
                      <w:b/>
                    </w:rPr>
                    <w:t>David Kelley</w:t>
                  </w:r>
                </w:p>
                <w:p w:rsidR="00636E25" w:rsidRDefault="00636E25" w:rsidP="00E03973">
                  <w:pPr>
                    <w:jc w:val="center"/>
                    <w:rPr>
                      <w:rFonts w:ascii="Arial Narrow" w:hAnsi="Arial Narrow"/>
                    </w:rPr>
                  </w:pPr>
                  <w:r>
                    <w:rPr>
                      <w:rFonts w:ascii="Arial Narrow" w:hAnsi="Arial Narrow"/>
                    </w:rPr>
                    <w:t>Field Operations Director</w:t>
                  </w:r>
                </w:p>
                <w:p w:rsidR="00636E25" w:rsidRDefault="00636E25" w:rsidP="00C45EB5">
                  <w:pPr>
                    <w:rPr>
                      <w:rFonts w:ascii="Arial Narrow" w:hAnsi="Arial Narrow"/>
                    </w:rPr>
                  </w:pPr>
                </w:p>
                <w:p w:rsidR="00636E25" w:rsidRDefault="00636E25" w:rsidP="00C22F04">
                  <w:pPr>
                    <w:ind w:left="360"/>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7pt;margin-top:13.2pt;width:65.25pt;height:88.5pt;z-index:251657728">
            <v:imagedata r:id="rId5" o:title=""/>
          </v:shape>
        </w:pict>
      </w:r>
      <w:r w:rsidRPr="002F4CB6">
        <w:rPr>
          <w:rFonts w:ascii="Arial Narrow" w:hAnsi="Arial Narrow" w:cs="BernhardModern-Bold"/>
          <w:b/>
          <w:bCs/>
          <w:smallCaps/>
          <w:color w:val="008080"/>
          <w:sz w:val="48"/>
          <w:szCs w:val="48"/>
        </w:rPr>
        <w:t>Child Protective Services (CPS)</w:t>
      </w:r>
    </w:p>
    <w:p w:rsidR="00636E25" w:rsidRPr="00AA00E9" w:rsidRDefault="00636E25" w:rsidP="00643A0F">
      <w:pPr>
        <w:autoSpaceDE w:val="0"/>
        <w:autoSpaceDN w:val="0"/>
        <w:adjustRightInd w:val="0"/>
        <w:rPr>
          <w:rFonts w:ascii="Arial Narrow" w:hAnsi="Arial Narrow" w:cs="Optima"/>
        </w:rPr>
      </w:pPr>
    </w:p>
    <w:p w:rsidR="00636E25" w:rsidRPr="00AA00E9" w:rsidRDefault="00636E25" w:rsidP="00643A0F">
      <w:pPr>
        <w:autoSpaceDE w:val="0"/>
        <w:autoSpaceDN w:val="0"/>
        <w:adjustRightInd w:val="0"/>
        <w:rPr>
          <w:rFonts w:ascii="Arial Narrow" w:hAnsi="Arial Narrow" w:cs="Optima"/>
        </w:rPr>
      </w:pPr>
      <w:r w:rsidRPr="00AA00E9">
        <w:rPr>
          <w:rFonts w:ascii="Arial Narrow" w:hAnsi="Arial Narrow" w:cs="Optima"/>
        </w:rPr>
        <w:t xml:space="preserve">Every child needs to be treasured, protected and nurtured. Unfortunately, some parents are unable to care for their children. When neglect or abuse occurs, someone must step in to ensure their safety. The community, the police, the courts, and state and local agencies share this responsibility. In </w:t>
      </w:r>
      <w:smartTag w:uri="urn:schemas-microsoft-com:office:smarttags" w:element="country-region">
        <w:smartTag w:uri="urn:schemas-microsoft-com:office:smarttags" w:element="place">
          <w:r w:rsidRPr="00AA00E9">
            <w:rPr>
              <w:rFonts w:ascii="Arial Narrow" w:hAnsi="Arial Narrow" w:cs="Optima"/>
            </w:rPr>
            <w:t>Georgia</w:t>
          </w:r>
        </w:smartTag>
      </w:smartTag>
      <w:r w:rsidRPr="00AA00E9">
        <w:rPr>
          <w:rFonts w:ascii="Arial Narrow" w:hAnsi="Arial Narrow" w:cs="Optima"/>
        </w:rPr>
        <w:t xml:space="preserve">, the DHS’ Division of Family &amp; Children Services (DFCS) has a special role as the state agency designated to protect children and strengthen families.  </w:t>
      </w:r>
    </w:p>
    <w:p w:rsidR="00636E25" w:rsidRPr="00AA00E9" w:rsidRDefault="00636E25" w:rsidP="00643A0F">
      <w:pPr>
        <w:autoSpaceDE w:val="0"/>
        <w:autoSpaceDN w:val="0"/>
        <w:adjustRightInd w:val="0"/>
        <w:rPr>
          <w:rFonts w:ascii="Arial Narrow" w:hAnsi="Arial Narrow" w:cs="Optima"/>
        </w:rPr>
      </w:pPr>
    </w:p>
    <w:p w:rsidR="00636E25" w:rsidRPr="00AA00E9" w:rsidRDefault="00636E25" w:rsidP="00643A0F">
      <w:pPr>
        <w:autoSpaceDE w:val="0"/>
        <w:autoSpaceDN w:val="0"/>
        <w:adjustRightInd w:val="0"/>
        <w:rPr>
          <w:rFonts w:ascii="Arial Narrow" w:hAnsi="Arial Narrow" w:cs="Optima"/>
          <w:b/>
          <w:smallCaps/>
          <w:color w:val="008080"/>
        </w:rPr>
      </w:pPr>
      <w:r w:rsidRPr="00AA00E9">
        <w:rPr>
          <w:rFonts w:ascii="Arial Narrow" w:hAnsi="Arial Narrow" w:cs="Optima"/>
          <w:b/>
          <w:smallCaps/>
          <w:color w:val="008080"/>
        </w:rPr>
        <w:t>If you think a child is being hurt or neglected…whom do you call?</w:t>
      </w:r>
    </w:p>
    <w:p w:rsidR="00636E25" w:rsidRPr="00AA00E9" w:rsidRDefault="00636E25" w:rsidP="00643A0F">
      <w:pPr>
        <w:autoSpaceDE w:val="0"/>
        <w:autoSpaceDN w:val="0"/>
        <w:adjustRightInd w:val="0"/>
        <w:rPr>
          <w:rFonts w:ascii="Arial Narrow" w:hAnsi="Arial Narrow" w:cs="Optima"/>
        </w:rPr>
      </w:pPr>
      <w:r>
        <w:rPr>
          <w:rFonts w:ascii="Arial Narrow" w:hAnsi="Arial Narrow" w:cs="Optima"/>
        </w:rPr>
        <w:t xml:space="preserve">During the day, </w:t>
      </w:r>
      <w:r w:rsidRPr="008519DE">
        <w:rPr>
          <w:rFonts w:ascii="Arial Narrow" w:hAnsi="Arial Narrow" w:cs="Optima"/>
        </w:rPr>
        <w:t>contact the local DFCS county office and provide them with the name and location of the child.</w:t>
      </w:r>
      <w:r w:rsidRPr="008519DE">
        <w:rPr>
          <w:rFonts w:ascii="Arial Narrow" w:hAnsi="Arial Narrow"/>
        </w:rPr>
        <w:t xml:space="preserve"> F</w:t>
      </w:r>
      <w:r>
        <w:rPr>
          <w:rFonts w:ascii="Arial Narrow" w:hAnsi="Arial Narrow" w:cs="Optima"/>
        </w:rPr>
        <w:t xml:space="preserve">or after hours, weekends </w:t>
      </w:r>
      <w:r w:rsidRPr="008519DE">
        <w:rPr>
          <w:rFonts w:ascii="Arial Narrow" w:hAnsi="Arial Narrow" w:cs="Optima"/>
        </w:rPr>
        <w:t>a</w:t>
      </w:r>
      <w:r>
        <w:rPr>
          <w:rFonts w:ascii="Arial Narrow" w:hAnsi="Arial Narrow" w:cs="Optima"/>
        </w:rPr>
        <w:t xml:space="preserve">nd holidays, call 1-855-GACHILD to report abuse and/or neglect. </w:t>
      </w:r>
      <w:r w:rsidRPr="008519DE">
        <w:rPr>
          <w:rFonts w:ascii="Arial Narrow" w:hAnsi="Arial Narrow" w:cs="Optima"/>
        </w:rPr>
        <w:t>Your report is confidential; however, it can be more helpful for the child if you are willing to tell who you are, and willing to testify in court if necessary. If you believe</w:t>
      </w:r>
      <w:r w:rsidRPr="00AA00E9">
        <w:rPr>
          <w:rFonts w:ascii="Arial Narrow" w:hAnsi="Arial Narrow" w:cs="Optima"/>
        </w:rPr>
        <w:t xml:space="preserve"> a child is in </w:t>
      </w:r>
      <w:r>
        <w:rPr>
          <w:rFonts w:ascii="Arial Narrow" w:hAnsi="Arial Narrow" w:cs="Optima"/>
        </w:rPr>
        <w:t xml:space="preserve">immediate </w:t>
      </w:r>
      <w:r w:rsidRPr="00AA00E9">
        <w:rPr>
          <w:rFonts w:ascii="Arial Narrow" w:hAnsi="Arial Narrow" w:cs="Optima"/>
        </w:rPr>
        <w:t xml:space="preserve">danger, please call the police (911).  </w:t>
      </w:r>
    </w:p>
    <w:p w:rsidR="00636E25" w:rsidRPr="00AA00E9" w:rsidRDefault="00636E25" w:rsidP="00643A0F">
      <w:pPr>
        <w:autoSpaceDE w:val="0"/>
        <w:autoSpaceDN w:val="0"/>
        <w:adjustRightInd w:val="0"/>
        <w:rPr>
          <w:rFonts w:ascii="Arial Narrow" w:hAnsi="Arial Narrow" w:cs="Optima-Bold"/>
          <w:b/>
          <w:bCs/>
          <w:smallCaps/>
          <w:color w:val="008080"/>
        </w:rPr>
      </w:pPr>
    </w:p>
    <w:p w:rsidR="00636E25" w:rsidRPr="00AA00E9" w:rsidRDefault="00636E25" w:rsidP="00643A0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What is considered child abuse or neglect?</w:t>
      </w:r>
    </w:p>
    <w:p w:rsidR="00636E25" w:rsidRPr="00AA00E9" w:rsidRDefault="00636E25" w:rsidP="00AA00E9">
      <w:pPr>
        <w:numPr>
          <w:ilvl w:val="0"/>
          <w:numId w:val="3"/>
        </w:numPr>
        <w:autoSpaceDE w:val="0"/>
        <w:autoSpaceDN w:val="0"/>
        <w:adjustRightInd w:val="0"/>
        <w:rPr>
          <w:rFonts w:ascii="Arial Narrow" w:hAnsi="Arial Narrow" w:cs="Optima"/>
        </w:rPr>
      </w:pPr>
      <w:r w:rsidRPr="00AA00E9">
        <w:rPr>
          <w:rFonts w:ascii="Arial Narrow" w:hAnsi="Arial Narrow" w:cs="Optima"/>
        </w:rPr>
        <w:t>Physical abuse is injury to a child under age 18 by a parent or caretaker which results in bruises, welts, fractures, burns, cuts or internal injuries.</w:t>
      </w:r>
    </w:p>
    <w:p w:rsidR="00636E25" w:rsidRPr="00AA00E9" w:rsidRDefault="00636E25" w:rsidP="00AA00E9">
      <w:pPr>
        <w:numPr>
          <w:ilvl w:val="0"/>
          <w:numId w:val="3"/>
        </w:numPr>
        <w:autoSpaceDE w:val="0"/>
        <w:autoSpaceDN w:val="0"/>
        <w:adjustRightInd w:val="0"/>
        <w:rPr>
          <w:rFonts w:ascii="Arial Narrow" w:hAnsi="Arial Narrow" w:cs="Optima"/>
        </w:rPr>
      </w:pPr>
      <w:r w:rsidRPr="00AA00E9">
        <w:rPr>
          <w:rFonts w:ascii="Arial Narrow" w:hAnsi="Arial Narrow" w:cs="Optima"/>
        </w:rPr>
        <w:t>Neglect is the failure of the parent or caretaker to see that a child is adequately supervised, fed, clothed or housed.</w:t>
      </w:r>
    </w:p>
    <w:p w:rsidR="00636E25" w:rsidRPr="00AA00E9" w:rsidRDefault="00636E25" w:rsidP="00AA00E9">
      <w:pPr>
        <w:numPr>
          <w:ilvl w:val="0"/>
          <w:numId w:val="3"/>
        </w:numPr>
        <w:autoSpaceDE w:val="0"/>
        <w:autoSpaceDN w:val="0"/>
        <w:adjustRightInd w:val="0"/>
        <w:rPr>
          <w:rFonts w:ascii="Arial Narrow" w:hAnsi="Arial Narrow" w:cs="Optima"/>
        </w:rPr>
      </w:pPr>
      <w:r w:rsidRPr="00AA00E9">
        <w:rPr>
          <w:rFonts w:ascii="Arial Narrow" w:hAnsi="Arial Narrow" w:cs="Optima"/>
        </w:rPr>
        <w:t>Sexual abuse occurs when a parent or other adult uses a child under age 18 for sexual gratification.</w:t>
      </w:r>
    </w:p>
    <w:p w:rsidR="00636E25" w:rsidRPr="00AA00E9" w:rsidRDefault="00636E25" w:rsidP="00643A0F">
      <w:pPr>
        <w:autoSpaceDE w:val="0"/>
        <w:autoSpaceDN w:val="0"/>
        <w:adjustRightInd w:val="0"/>
        <w:rPr>
          <w:rFonts w:ascii="Arial Narrow" w:hAnsi="Arial Narrow" w:cs="Optima-Bold"/>
          <w:b/>
          <w:bCs/>
          <w:smallCaps/>
          <w:color w:val="008080"/>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What happens when you call DFCS to report suspected abuse or neglect?</w:t>
      </w:r>
    </w:p>
    <w:p w:rsidR="00636E25" w:rsidRPr="00AA00E9" w:rsidRDefault="00636E25" w:rsidP="00906BDC">
      <w:pPr>
        <w:autoSpaceDE w:val="0"/>
        <w:autoSpaceDN w:val="0"/>
        <w:adjustRightInd w:val="0"/>
        <w:rPr>
          <w:rFonts w:ascii="Arial Narrow" w:hAnsi="Arial Narrow" w:cs="Optima"/>
          <w:smallCaps/>
        </w:rPr>
      </w:pPr>
      <w:r w:rsidRPr="00AA00E9">
        <w:rPr>
          <w:rFonts w:ascii="Arial Narrow" w:hAnsi="Arial Narrow" w:cs="Optima"/>
        </w:rPr>
        <w:t xml:space="preserve">An Intake Worker will first determine whether the call is about the maltreatment of a child under 18 by a parent or caretaker. Reports that fall within the guidelines stated above are </w:t>
      </w:r>
      <w:r>
        <w:rPr>
          <w:rFonts w:ascii="Arial Narrow" w:hAnsi="Arial Narrow" w:cs="Optima"/>
        </w:rPr>
        <w:t xml:space="preserve">assessed </w:t>
      </w:r>
      <w:r w:rsidRPr="00AA00E9">
        <w:rPr>
          <w:rFonts w:ascii="Arial Narrow" w:hAnsi="Arial Narrow" w:cs="Optima"/>
        </w:rPr>
        <w:t xml:space="preserve">by DFCS, frequently along with the police. The law requires DFCS to notify the police of all reports of physical and sexual abuse. In-person response times range from within 24 hours to five days depending on the nature </w:t>
      </w:r>
      <w:r>
        <w:rPr>
          <w:rFonts w:ascii="Arial Narrow" w:hAnsi="Arial Narrow" w:cs="Optima"/>
        </w:rPr>
        <w:t xml:space="preserve">and severity </w:t>
      </w:r>
      <w:r w:rsidRPr="00AA00E9">
        <w:rPr>
          <w:rFonts w:ascii="Arial Narrow" w:hAnsi="Arial Narrow" w:cs="Optima"/>
        </w:rPr>
        <w:t>of the allegation, the age of the child, and</w:t>
      </w:r>
      <w:r>
        <w:rPr>
          <w:rFonts w:ascii="Arial Narrow" w:hAnsi="Arial Narrow" w:cs="Optima"/>
        </w:rPr>
        <w:t xml:space="preserve"> history of the family with the agency, if any</w:t>
      </w:r>
      <w:r w:rsidRPr="00AA00E9">
        <w:rPr>
          <w:rFonts w:ascii="Arial Narrow" w:hAnsi="Arial Narrow" w:cs="Optima"/>
        </w:rPr>
        <w:t xml:space="preserve">. The main concern throughout the </w:t>
      </w:r>
      <w:r>
        <w:rPr>
          <w:rFonts w:ascii="Arial Narrow" w:hAnsi="Arial Narrow" w:cs="Optima"/>
        </w:rPr>
        <w:t xml:space="preserve">assessment </w:t>
      </w:r>
      <w:r w:rsidRPr="00AA00E9">
        <w:rPr>
          <w:rFonts w:ascii="Arial Narrow" w:hAnsi="Arial Narrow" w:cs="Optima"/>
        </w:rPr>
        <w:t>is the safety of the child.</w:t>
      </w:r>
    </w:p>
    <w:p w:rsidR="00636E25" w:rsidRPr="00AA00E9" w:rsidRDefault="00636E25" w:rsidP="00A11BEF">
      <w:pPr>
        <w:autoSpaceDE w:val="0"/>
        <w:autoSpaceDN w:val="0"/>
        <w:adjustRightInd w:val="0"/>
        <w:rPr>
          <w:rFonts w:ascii="Arial Narrow" w:hAnsi="Arial Narrow" w:cs="Optima"/>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Under what conditions may DFCS remove children who are in imminent danger?</w:t>
      </w:r>
    </w:p>
    <w:p w:rsidR="00636E25" w:rsidRPr="00AA00E9" w:rsidRDefault="00636E25" w:rsidP="00A11BEF">
      <w:pPr>
        <w:autoSpaceDE w:val="0"/>
        <w:autoSpaceDN w:val="0"/>
        <w:adjustRightInd w:val="0"/>
        <w:rPr>
          <w:rFonts w:ascii="Arial Narrow" w:hAnsi="Arial Narrow" w:cs="Optima"/>
        </w:rPr>
      </w:pPr>
      <w:r w:rsidRPr="00AA00E9">
        <w:rPr>
          <w:rFonts w:ascii="Arial Narrow" w:hAnsi="Arial Narrow" w:cs="Optima"/>
        </w:rPr>
        <w:t xml:space="preserve">If the CPS staff determine that it is not safe for a child to remain at home, DFCS will file a petition with the local juvenile court to request temporary custody. A hearing will be held with juvenile court to discuss who should retain custody ongoing. </w:t>
      </w:r>
    </w:p>
    <w:p w:rsidR="00636E25" w:rsidRPr="00AA00E9" w:rsidRDefault="00636E25" w:rsidP="00A11BEF">
      <w:pPr>
        <w:autoSpaceDE w:val="0"/>
        <w:autoSpaceDN w:val="0"/>
        <w:adjustRightInd w:val="0"/>
        <w:rPr>
          <w:rFonts w:ascii="Arial Narrow" w:hAnsi="Arial Narrow" w:cs="Optima-Bold"/>
          <w:b/>
          <w:bCs/>
          <w:smallCaps/>
          <w:color w:val="008080"/>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 xml:space="preserve">What happens to children who are left with their families after DFCS has </w:t>
      </w:r>
      <w:r>
        <w:rPr>
          <w:rFonts w:ascii="Arial Narrow" w:hAnsi="Arial Narrow" w:cs="Optima-Bold"/>
          <w:b/>
          <w:bCs/>
          <w:smallCaps/>
          <w:color w:val="008080"/>
        </w:rPr>
        <w:t xml:space="preserve">substantiated </w:t>
      </w:r>
      <w:r w:rsidRPr="00AA00E9">
        <w:rPr>
          <w:rFonts w:ascii="Arial Narrow" w:hAnsi="Arial Narrow" w:cs="Optima-Bold"/>
          <w:b/>
          <w:bCs/>
          <w:smallCaps/>
          <w:color w:val="008080"/>
        </w:rPr>
        <w:t>abuse or neglect?</w:t>
      </w:r>
    </w:p>
    <w:p w:rsidR="00636E25" w:rsidRPr="00AA00E9" w:rsidRDefault="00636E25" w:rsidP="00A11BEF">
      <w:pPr>
        <w:autoSpaceDE w:val="0"/>
        <w:autoSpaceDN w:val="0"/>
        <w:adjustRightInd w:val="0"/>
        <w:rPr>
          <w:rFonts w:ascii="Arial Narrow" w:hAnsi="Arial Narrow" w:cs="Optima"/>
        </w:rPr>
      </w:pPr>
      <w:r w:rsidRPr="00AA00E9">
        <w:rPr>
          <w:rFonts w:ascii="Arial Narrow" w:hAnsi="Arial Narrow" w:cs="Optima"/>
        </w:rPr>
        <w:t xml:space="preserve">DFCS works with families to provide services and referrals to decrease safety issues in the home and increase the parental capacities whenever possible. The most intensive services are provided to </w:t>
      </w:r>
      <w:r>
        <w:rPr>
          <w:rFonts w:ascii="Arial Narrow" w:hAnsi="Arial Narrow" w:cs="Optima"/>
        </w:rPr>
        <w:t xml:space="preserve">high </w:t>
      </w:r>
      <w:r w:rsidRPr="00AA00E9">
        <w:rPr>
          <w:rFonts w:ascii="Arial Narrow" w:hAnsi="Arial Narrow" w:cs="Optima"/>
        </w:rPr>
        <w:t xml:space="preserve">risk families, </w:t>
      </w:r>
      <w:r>
        <w:rPr>
          <w:rFonts w:ascii="Arial Narrow" w:hAnsi="Arial Narrow" w:cs="Optima"/>
        </w:rPr>
        <w:t xml:space="preserve">which </w:t>
      </w:r>
      <w:r w:rsidRPr="00AA00E9">
        <w:rPr>
          <w:rFonts w:ascii="Arial Narrow" w:hAnsi="Arial Narrow" w:cs="Optima"/>
        </w:rPr>
        <w:t xml:space="preserve">have been shown to reduce repeated abuse and neglect. </w:t>
      </w:r>
    </w:p>
    <w:p w:rsidR="00636E25" w:rsidRPr="00AA00E9" w:rsidRDefault="00636E25" w:rsidP="00A11BEF">
      <w:pPr>
        <w:autoSpaceDE w:val="0"/>
        <w:autoSpaceDN w:val="0"/>
        <w:adjustRightInd w:val="0"/>
        <w:rPr>
          <w:rFonts w:ascii="Arial Narrow" w:hAnsi="Arial Narrow" w:cs="Optima-Bold"/>
          <w:b/>
          <w:bCs/>
          <w:smallCaps/>
          <w:color w:val="008080"/>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What kinds of services are offered to these families?</w:t>
      </w:r>
    </w:p>
    <w:p w:rsidR="00636E25" w:rsidRPr="00AA00E9" w:rsidRDefault="00636E25" w:rsidP="00A11BEF">
      <w:pPr>
        <w:autoSpaceDE w:val="0"/>
        <w:autoSpaceDN w:val="0"/>
        <w:adjustRightInd w:val="0"/>
        <w:rPr>
          <w:rFonts w:ascii="Arial Narrow" w:hAnsi="Arial Narrow" w:cs="Optima"/>
        </w:rPr>
      </w:pPr>
      <w:r w:rsidRPr="00AA00E9">
        <w:rPr>
          <w:rFonts w:ascii="Arial Narrow" w:hAnsi="Arial Narrow" w:cs="Optima"/>
        </w:rPr>
        <w:t>Services available to families include referral for alcohol and drug treatment, referrals for employment and child support, parenting education, counseling, in-home parent aides, and child care.</w:t>
      </w:r>
    </w:p>
    <w:p w:rsidR="00636E25" w:rsidRPr="00AA00E9" w:rsidRDefault="00636E25" w:rsidP="00A11BEF">
      <w:pPr>
        <w:autoSpaceDE w:val="0"/>
        <w:autoSpaceDN w:val="0"/>
        <w:adjustRightInd w:val="0"/>
        <w:rPr>
          <w:rFonts w:ascii="Arial Narrow" w:hAnsi="Arial Narrow" w:cs="Optima-Bold"/>
          <w:b/>
          <w:bCs/>
          <w:smallCaps/>
          <w:color w:val="008080"/>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What happens if a child is still being neglected or is abused again?</w:t>
      </w: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
        </w:rPr>
        <w:t xml:space="preserve">If conditions do not improve, DFCS may go to court to seek temporary custody of the child. </w:t>
      </w:r>
    </w:p>
    <w:p w:rsidR="00636E25" w:rsidRPr="00AA00E9" w:rsidRDefault="00636E25" w:rsidP="00A11BEF">
      <w:pPr>
        <w:autoSpaceDE w:val="0"/>
        <w:autoSpaceDN w:val="0"/>
        <w:adjustRightInd w:val="0"/>
        <w:rPr>
          <w:rFonts w:ascii="Arial Narrow" w:hAnsi="Arial Narrow" w:cs="Optima-Bold"/>
          <w:b/>
          <w:bCs/>
          <w:smallCaps/>
          <w:color w:val="008080"/>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 xml:space="preserve">Does </w:t>
      </w:r>
      <w:smartTag w:uri="urn:schemas-microsoft-com:office:smarttags" w:element="country-region">
        <w:smartTag w:uri="urn:schemas-microsoft-com:office:smarttags" w:element="place">
          <w:r w:rsidRPr="00AA00E9">
            <w:rPr>
              <w:rFonts w:ascii="Arial Narrow" w:hAnsi="Arial Narrow" w:cs="Optima-Bold"/>
              <w:b/>
              <w:bCs/>
              <w:smallCaps/>
              <w:color w:val="008080"/>
            </w:rPr>
            <w:t>Georgia</w:t>
          </w:r>
        </w:smartTag>
      </w:smartTag>
      <w:r w:rsidRPr="00AA00E9">
        <w:rPr>
          <w:rFonts w:ascii="Arial Narrow" w:hAnsi="Arial Narrow" w:cs="Optima-Bold"/>
          <w:b/>
          <w:bCs/>
          <w:smallCaps/>
          <w:color w:val="008080"/>
        </w:rPr>
        <w:t xml:space="preserve"> emphasize keeping the family unit together at all costs?</w:t>
      </w:r>
    </w:p>
    <w:p w:rsidR="00636E25" w:rsidRPr="00AA00E9" w:rsidRDefault="00636E25" w:rsidP="00A11BEF">
      <w:pPr>
        <w:autoSpaceDE w:val="0"/>
        <w:autoSpaceDN w:val="0"/>
        <w:adjustRightInd w:val="0"/>
        <w:rPr>
          <w:rFonts w:ascii="Arial Narrow" w:hAnsi="Arial Narrow" w:cs="Optima"/>
        </w:rPr>
      </w:pPr>
      <w:r w:rsidRPr="00AA00E9">
        <w:rPr>
          <w:rFonts w:ascii="Arial Narrow" w:hAnsi="Arial Narrow" w:cs="Optima"/>
        </w:rPr>
        <w:t xml:space="preserve">No. The most important consideration is the safety and protection of the child. </w:t>
      </w:r>
    </w:p>
    <w:p w:rsidR="00636E25" w:rsidRPr="00AA00E9" w:rsidRDefault="00636E25" w:rsidP="00A11BEF">
      <w:pPr>
        <w:autoSpaceDE w:val="0"/>
        <w:autoSpaceDN w:val="0"/>
        <w:adjustRightInd w:val="0"/>
        <w:rPr>
          <w:rFonts w:ascii="Arial Narrow" w:hAnsi="Arial Narrow" w:cs="Optima-Bold"/>
          <w:b/>
          <w:bCs/>
          <w:smallCaps/>
          <w:color w:val="008080"/>
        </w:rPr>
      </w:pP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Bold"/>
          <w:b/>
          <w:bCs/>
          <w:smallCaps/>
          <w:color w:val="008080"/>
        </w:rPr>
        <w:t>Where do children go who must be removed from their homes?</w:t>
      </w:r>
    </w:p>
    <w:p w:rsidR="00636E25" w:rsidRPr="00AA00E9" w:rsidRDefault="00636E25" w:rsidP="00A11BEF">
      <w:pPr>
        <w:autoSpaceDE w:val="0"/>
        <w:autoSpaceDN w:val="0"/>
        <w:adjustRightInd w:val="0"/>
        <w:rPr>
          <w:rFonts w:ascii="Arial Narrow" w:hAnsi="Arial Narrow" w:cs="Optima-Bold"/>
          <w:b/>
          <w:bCs/>
          <w:smallCaps/>
          <w:color w:val="008080"/>
        </w:rPr>
      </w:pPr>
      <w:r w:rsidRPr="00AA00E9">
        <w:rPr>
          <w:rFonts w:ascii="Arial Narrow" w:hAnsi="Arial Narrow" w:cs="Optima"/>
        </w:rPr>
        <w:t>Children who are removed from their homes go to a relative’s home that is deemed safe or into a foster home. DFCS evaluates all potential homes, to include relative and non-relative placements. Foster parents are screened and trained. Financial assistance is also provided to meet the needs of the child.</w:t>
      </w:r>
    </w:p>
    <w:sectPr w:rsidR="00636E25" w:rsidRPr="00AA00E9" w:rsidSect="006A630A">
      <w:pgSz w:w="12240" w:h="15840"/>
      <w:pgMar w:top="900" w:right="720" w:bottom="1080" w:left="32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ernhardModer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ptima">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32BA1"/>
    <w:multiLevelType w:val="hybridMultilevel"/>
    <w:tmpl w:val="801C4604"/>
    <w:lvl w:ilvl="0" w:tplc="6298D5E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1D726A"/>
    <w:multiLevelType w:val="hybridMultilevel"/>
    <w:tmpl w:val="1A020A16"/>
    <w:lvl w:ilvl="0" w:tplc="6298D5E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20457A"/>
    <w:multiLevelType w:val="hybridMultilevel"/>
    <w:tmpl w:val="1F7A1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A0F"/>
    <w:rsid w:val="000B28B7"/>
    <w:rsid w:val="00104F33"/>
    <w:rsid w:val="001B3CCA"/>
    <w:rsid w:val="001D0CCB"/>
    <w:rsid w:val="00211E21"/>
    <w:rsid w:val="002F4CB6"/>
    <w:rsid w:val="00357635"/>
    <w:rsid w:val="005331C7"/>
    <w:rsid w:val="005F1F40"/>
    <w:rsid w:val="005F3952"/>
    <w:rsid w:val="00636E25"/>
    <w:rsid w:val="00643A0F"/>
    <w:rsid w:val="006866A4"/>
    <w:rsid w:val="006A630A"/>
    <w:rsid w:val="006C7A1E"/>
    <w:rsid w:val="007A0DEA"/>
    <w:rsid w:val="007F5A13"/>
    <w:rsid w:val="008519DE"/>
    <w:rsid w:val="00896A86"/>
    <w:rsid w:val="008E6553"/>
    <w:rsid w:val="00906BDC"/>
    <w:rsid w:val="009253C5"/>
    <w:rsid w:val="009439FD"/>
    <w:rsid w:val="00950DD0"/>
    <w:rsid w:val="00972E50"/>
    <w:rsid w:val="00A01045"/>
    <w:rsid w:val="00A11BEF"/>
    <w:rsid w:val="00A13B26"/>
    <w:rsid w:val="00A60D92"/>
    <w:rsid w:val="00AA00E9"/>
    <w:rsid w:val="00AA3239"/>
    <w:rsid w:val="00AE3968"/>
    <w:rsid w:val="00B8390B"/>
    <w:rsid w:val="00C22F04"/>
    <w:rsid w:val="00C44C24"/>
    <w:rsid w:val="00C4514C"/>
    <w:rsid w:val="00C45EB5"/>
    <w:rsid w:val="00E03973"/>
    <w:rsid w:val="00E20CA8"/>
    <w:rsid w:val="00E365A7"/>
    <w:rsid w:val="00E52687"/>
    <w:rsid w:val="00E53545"/>
    <w:rsid w:val="00F037EF"/>
    <w:rsid w:val="00F12826"/>
    <w:rsid w:val="00F12E53"/>
    <w:rsid w:val="00F236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0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13B26"/>
    <w:rPr>
      <w:rFonts w:ascii="Tahoma" w:hAnsi="Tahoma" w:cs="Tahoma"/>
      <w:sz w:val="16"/>
      <w:szCs w:val="16"/>
    </w:rPr>
  </w:style>
  <w:style w:type="character" w:customStyle="1" w:styleId="BalloonTextChar">
    <w:name w:val="Balloon Text Char"/>
    <w:basedOn w:val="DefaultParagraphFont"/>
    <w:link w:val="BalloonText"/>
    <w:uiPriority w:val="99"/>
    <w:locked/>
    <w:rsid w:val="00A13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1257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2</Pages>
  <Words>555</Words>
  <Characters>3170</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PROTECTIVE SERVICES (CPS)</dc:title>
  <dc:subject/>
  <dc:creator>DHRUser</dc:creator>
  <cp:keywords/>
  <dc:description/>
  <cp:lastModifiedBy>rdgraham</cp:lastModifiedBy>
  <cp:revision>4</cp:revision>
  <cp:lastPrinted>2012-02-09T17:30:00Z</cp:lastPrinted>
  <dcterms:created xsi:type="dcterms:W3CDTF">2012-04-20T18:02:00Z</dcterms:created>
  <dcterms:modified xsi:type="dcterms:W3CDTF">2012-05-04T16:12:00Z</dcterms:modified>
</cp:coreProperties>
</file>